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53401" w14:textId="77777777"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45879124"/>
      <w:bookmarkEnd w:id="0"/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</w:t>
      </w:r>
    </w:p>
    <w:p w14:paraId="5678FDD4" w14:textId="77777777"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Docket No. </w:t>
      </w:r>
      <w:r w:rsidR="00364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36989</w:t>
      </w:r>
    </w:p>
    <w:p w14:paraId="7AAE8454" w14:textId="6454A0FB" w:rsidR="009E55DB" w:rsidRPr="009E55DB" w:rsidRDefault="00077E11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Company’s 201</w:t>
      </w:r>
      <w:r w:rsidR="00DE2955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="009E55DB" w:rsidRPr="009E55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Annual Surveillance Report</w:t>
      </w:r>
    </w:p>
    <w:p w14:paraId="14179450" w14:textId="1308E2E1"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Staff Data Request No</w:t>
      </w:r>
      <w:r w:rsidR="006F10E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EA31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STF-</w:t>
      </w:r>
      <w:r w:rsidR="00EB6339">
        <w:rPr>
          <w:rFonts w:ascii="Times New Roman" w:eastAsia="Times New Roman" w:hAnsi="Times New Roman" w:cs="Times New Roman"/>
          <w:b/>
          <w:bCs/>
          <w:sz w:val="24"/>
          <w:szCs w:val="24"/>
        </w:rPr>
        <w:t>ASR-</w:t>
      </w:r>
      <w:r w:rsidR="009F3ED3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CE2799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</w:p>
    <w:p w14:paraId="67A17609" w14:textId="77777777"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83A2138" w14:textId="77777777"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919350A" w14:textId="7F95CA68" w:rsidR="008E536E" w:rsidRPr="008E536E" w:rsidRDefault="00EB6339" w:rsidP="008E53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528154414"/>
      <w:bookmarkStart w:id="2" w:name="_GoBack"/>
      <w:bookmarkEnd w:id="2"/>
      <w:r>
        <w:rPr>
          <w:rFonts w:ascii="Times New Roman" w:eastAsia="Times New Roman" w:hAnsi="Times New Roman" w:cs="Times New Roman"/>
          <w:b/>
          <w:sz w:val="24"/>
          <w:szCs w:val="24"/>
        </w:rPr>
        <w:t>STF-ASR-</w:t>
      </w:r>
      <w:r w:rsidR="009F3ED3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CE2799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F416A1">
        <w:rPr>
          <w:rFonts w:ascii="Times New Roman" w:eastAsia="Times New Roman" w:hAnsi="Times New Roman" w:cs="Times New Roman"/>
          <w:b/>
          <w:sz w:val="24"/>
          <w:szCs w:val="24"/>
        </w:rPr>
        <w:t>-1</w:t>
      </w:r>
    </w:p>
    <w:p w14:paraId="4714965A" w14:textId="77777777" w:rsidR="008E536E" w:rsidRPr="008E536E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7BD8CCBD" w14:textId="77777777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E5678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  <w:bookmarkStart w:id="3" w:name="_Hlk528153630"/>
    </w:p>
    <w:bookmarkEnd w:id="3"/>
    <w:p w14:paraId="75618A07" w14:textId="77777777" w:rsidR="00607C3C" w:rsidRDefault="00607C3C" w:rsidP="00607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7316857C" w14:textId="77777777" w:rsidR="00CE2799" w:rsidRPr="001521F1" w:rsidRDefault="00CE2799" w:rsidP="00082F6D">
      <w:pPr>
        <w:pStyle w:val="ASR-DR"/>
        <w:spacing w:line="240" w:lineRule="auto"/>
        <w:ind w:left="0" w:firstLine="0"/>
        <w:rPr>
          <w:rFonts w:ascii="Times New Roman" w:hAnsi="Times New Roman"/>
        </w:rPr>
      </w:pPr>
      <w:r w:rsidRPr="001521F1">
        <w:rPr>
          <w:rFonts w:ascii="Times New Roman" w:hAnsi="Times New Roman"/>
        </w:rPr>
        <w:t>Coal Combustion Residuals (CCR).  Refer to the response to STF-ASR-58-4, specifically to the trade secret Excel file provided with that response - [2020-07-13 Attachment STF-ASR-58-4 TRADE SECRET.xlsx] tab "CAP Attachment STF-ASR-58-4 TS":</w:t>
      </w:r>
    </w:p>
    <w:p w14:paraId="420BECB1" w14:textId="2E80E514" w:rsidR="00CE2799" w:rsidRPr="00F61BC9" w:rsidRDefault="00CE2799" w:rsidP="00082F6D">
      <w:pPr>
        <w:pStyle w:val="xasr-dr-a"/>
        <w:numPr>
          <w:ilvl w:val="0"/>
          <w:numId w:val="38"/>
        </w:numPr>
        <w:spacing w:line="240" w:lineRule="auto"/>
        <w:ind w:left="720" w:hanging="720"/>
        <w:rPr>
          <w:rFonts w:ascii="Times New Roman" w:hAnsi="Times New Roman" w:cs="Times New Roman"/>
        </w:rPr>
      </w:pPr>
      <w:r w:rsidRPr="00F61BC9">
        <w:rPr>
          <w:rFonts w:ascii="Times New Roman" w:hAnsi="Times New Roman" w:cs="Times New Roman"/>
        </w:rPr>
        <w:t xml:space="preserve">Explain what a </w:t>
      </w:r>
      <w:r w:rsidR="00F32208">
        <w:rPr>
          <w:rFonts w:ascii="Times New Roman" w:hAnsi="Times New Roman" w:cs="Times New Roman"/>
        </w:rPr>
        <w:t>REDACTED</w:t>
      </w:r>
      <w:r w:rsidRPr="00F61BC9">
        <w:rPr>
          <w:rFonts w:ascii="Times New Roman" w:hAnsi="Times New Roman" w:cs="Times New Roman"/>
        </w:rPr>
        <w:t xml:space="preserve"> is, its purpose and how it is used at Bowen.  Please include a picture of the Bowen </w:t>
      </w:r>
      <w:r w:rsidR="00F32208">
        <w:rPr>
          <w:rFonts w:ascii="Times New Roman" w:hAnsi="Times New Roman" w:cs="Times New Roman"/>
        </w:rPr>
        <w:t>REDACTED</w:t>
      </w:r>
      <w:r w:rsidRPr="00F61BC9">
        <w:rPr>
          <w:rFonts w:ascii="Times New Roman" w:hAnsi="Times New Roman" w:cs="Times New Roman"/>
        </w:rPr>
        <w:t xml:space="preserve"> with the description.</w:t>
      </w:r>
    </w:p>
    <w:p w14:paraId="5E842BE0" w14:textId="7972F481" w:rsidR="00CE2799" w:rsidRPr="00F61BC9" w:rsidRDefault="00CE2799" w:rsidP="00082F6D">
      <w:pPr>
        <w:pStyle w:val="xasr-dr-a"/>
        <w:numPr>
          <w:ilvl w:val="0"/>
          <w:numId w:val="38"/>
        </w:numPr>
        <w:spacing w:line="240" w:lineRule="auto"/>
        <w:ind w:left="720" w:hanging="720"/>
        <w:rPr>
          <w:rFonts w:ascii="Times New Roman" w:hAnsi="Times New Roman" w:cs="Times New Roman"/>
        </w:rPr>
      </w:pPr>
      <w:r w:rsidRPr="00F61BC9">
        <w:rPr>
          <w:rFonts w:ascii="Times New Roman" w:hAnsi="Times New Roman" w:cs="Times New Roman"/>
        </w:rPr>
        <w:t>Explain the</w:t>
      </w:r>
      <w:r w:rsidR="00F32208">
        <w:rPr>
          <w:rFonts w:ascii="Times New Roman" w:hAnsi="Times New Roman" w:cs="Times New Roman"/>
        </w:rPr>
        <w:t xml:space="preserve"> REDACTED</w:t>
      </w:r>
      <w:r w:rsidRPr="00F61BC9">
        <w:rPr>
          <w:rFonts w:ascii="Times New Roman" w:hAnsi="Times New Roman" w:cs="Times New Roman"/>
        </w:rPr>
        <w:t xml:space="preserve"> Bowen UNITS 1-4 </w:t>
      </w:r>
      <w:r w:rsidR="00F32208">
        <w:rPr>
          <w:rFonts w:ascii="Times New Roman" w:hAnsi="Times New Roman" w:cs="Times New Roman"/>
        </w:rPr>
        <w:t>REDACTED</w:t>
      </w:r>
      <w:r w:rsidRPr="00F61BC9">
        <w:rPr>
          <w:rFonts w:ascii="Times New Roman" w:hAnsi="Times New Roman" w:cs="Times New Roman"/>
        </w:rPr>
        <w:t>.  Is this for a new</w:t>
      </w:r>
      <w:r w:rsidR="00F32208">
        <w:rPr>
          <w:rFonts w:ascii="Times New Roman" w:hAnsi="Times New Roman" w:cs="Times New Roman"/>
        </w:rPr>
        <w:t xml:space="preserve"> REDACTED</w:t>
      </w:r>
      <w:r w:rsidRPr="00F61BC9">
        <w:rPr>
          <w:rFonts w:ascii="Times New Roman" w:hAnsi="Times New Roman" w:cs="Times New Roman"/>
        </w:rPr>
        <w:t xml:space="preserve"> for all four Bowen units? Please provide the related journal entries and journal entry support.</w:t>
      </w:r>
    </w:p>
    <w:p w14:paraId="0F940798" w14:textId="05A70BF6" w:rsidR="00CE2799" w:rsidRPr="00F61BC9" w:rsidRDefault="00CE2799" w:rsidP="00082F6D">
      <w:pPr>
        <w:pStyle w:val="xasr-dr-a"/>
        <w:numPr>
          <w:ilvl w:val="0"/>
          <w:numId w:val="38"/>
        </w:numPr>
        <w:spacing w:after="0" w:line="240" w:lineRule="auto"/>
        <w:ind w:left="720" w:hanging="720"/>
        <w:rPr>
          <w:rFonts w:ascii="Times New Roman" w:hAnsi="Times New Roman" w:cs="Times New Roman"/>
        </w:rPr>
      </w:pPr>
      <w:r w:rsidRPr="00F61BC9">
        <w:rPr>
          <w:rFonts w:ascii="Times New Roman" w:hAnsi="Times New Roman" w:cs="Times New Roman"/>
        </w:rPr>
        <w:t xml:space="preserve">Explain the following </w:t>
      </w:r>
      <w:r w:rsidR="00F32208">
        <w:rPr>
          <w:rFonts w:ascii="Times New Roman" w:hAnsi="Times New Roman" w:cs="Times New Roman"/>
        </w:rPr>
        <w:t>REDACTED</w:t>
      </w:r>
      <w:r w:rsidRPr="00F61BC9">
        <w:rPr>
          <w:rFonts w:ascii="Times New Roman" w:hAnsi="Times New Roman" w:cs="Times New Roman"/>
        </w:rPr>
        <w:t xml:space="preserve"> entries, and indicate whether there was a retirement for Units 1 and 2, and if not why amounts are being removed from account 101 for Units 1 and 2. Also explain in detail why amounts are being added for Units 3 and 4, and explain how those amounts were determined.  Please provide the related journal entries and journal entry support:</w:t>
      </w:r>
    </w:p>
    <w:p w14:paraId="74382A8D" w14:textId="77777777" w:rsidR="00CE2799" w:rsidRDefault="00CE2799" w:rsidP="00CE2799">
      <w:pPr>
        <w:pStyle w:val="xasr-dr-a"/>
        <w:spacing w:after="0"/>
        <w:ind w:left="720" w:firstLine="0"/>
        <w:rPr>
          <w:rFonts w:ascii="Times New Roman" w:hAnsi="Times New Roman" w:cs="Times New Roman"/>
        </w:rPr>
      </w:pPr>
    </w:p>
    <w:p w14:paraId="3CF4162E" w14:textId="74829310" w:rsidR="00CE2799" w:rsidRPr="001521F1" w:rsidRDefault="00F32208" w:rsidP="00CE2799">
      <w:pPr>
        <w:pStyle w:val="xasr-dr-a"/>
        <w:ind w:left="1080" w:hanging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REDACTED</w:t>
      </w:r>
    </w:p>
    <w:p w14:paraId="7B03B2E2" w14:textId="15696AE4" w:rsidR="00CE2799" w:rsidRPr="00F61BC9" w:rsidRDefault="00CE2799" w:rsidP="00082F6D">
      <w:pPr>
        <w:pStyle w:val="xasr-dr-a"/>
        <w:numPr>
          <w:ilvl w:val="0"/>
          <w:numId w:val="38"/>
        </w:numPr>
        <w:spacing w:line="240" w:lineRule="auto"/>
        <w:ind w:left="720" w:hanging="720"/>
        <w:rPr>
          <w:rFonts w:ascii="Times New Roman" w:hAnsi="Times New Roman" w:cs="Times New Roman"/>
        </w:rPr>
      </w:pPr>
      <w:r w:rsidRPr="00F61BC9">
        <w:rPr>
          <w:rFonts w:ascii="Times New Roman" w:hAnsi="Times New Roman" w:cs="Times New Roman"/>
        </w:rPr>
        <w:t>Explain why the</w:t>
      </w:r>
      <w:r w:rsidR="00F32208">
        <w:rPr>
          <w:rFonts w:ascii="Times New Roman" w:hAnsi="Times New Roman" w:cs="Times New Roman"/>
        </w:rPr>
        <w:t xml:space="preserve"> REDACTED</w:t>
      </w:r>
      <w:r w:rsidRPr="00F61BC9">
        <w:rPr>
          <w:rFonts w:ascii="Times New Roman" w:hAnsi="Times New Roman" w:cs="Times New Roman"/>
        </w:rPr>
        <w:t xml:space="preserve"> (Units 1-4</w:t>
      </w:r>
      <w:r w:rsidR="00F32208">
        <w:rPr>
          <w:rFonts w:ascii="Times New Roman" w:hAnsi="Times New Roman" w:cs="Times New Roman"/>
        </w:rPr>
        <w:t xml:space="preserve"> REDACTED</w:t>
      </w:r>
      <w:r w:rsidRPr="00F61BC9">
        <w:rPr>
          <w:rFonts w:ascii="Times New Roman" w:hAnsi="Times New Roman" w:cs="Times New Roman"/>
        </w:rPr>
        <w:t xml:space="preserve">), </w:t>
      </w:r>
      <w:r w:rsidR="00F32208">
        <w:rPr>
          <w:rFonts w:ascii="Times New Roman" w:hAnsi="Times New Roman" w:cs="Times New Roman"/>
        </w:rPr>
        <w:t>REDACT</w:t>
      </w:r>
      <w:r w:rsidR="00B1131B">
        <w:rPr>
          <w:rFonts w:ascii="Times New Roman" w:hAnsi="Times New Roman" w:cs="Times New Roman"/>
        </w:rPr>
        <w:t>E</w:t>
      </w:r>
      <w:r w:rsidR="00F32208">
        <w:rPr>
          <w:rFonts w:ascii="Times New Roman" w:hAnsi="Times New Roman" w:cs="Times New Roman"/>
        </w:rPr>
        <w:t>D</w:t>
      </w:r>
      <w:r w:rsidRPr="00F61BC9">
        <w:rPr>
          <w:rFonts w:ascii="Times New Roman" w:hAnsi="Times New Roman" w:cs="Times New Roman"/>
        </w:rPr>
        <w:t xml:space="preserve"> (Unit 3</w:t>
      </w:r>
      <w:r w:rsidR="00F32208">
        <w:rPr>
          <w:rFonts w:ascii="Times New Roman" w:hAnsi="Times New Roman" w:cs="Times New Roman"/>
        </w:rPr>
        <w:t xml:space="preserve"> REDACTED</w:t>
      </w:r>
      <w:r w:rsidRPr="00F61BC9">
        <w:rPr>
          <w:rFonts w:ascii="Times New Roman" w:hAnsi="Times New Roman" w:cs="Times New Roman"/>
        </w:rPr>
        <w:t>) and</w:t>
      </w:r>
      <w:r w:rsidR="00F32208">
        <w:rPr>
          <w:rFonts w:ascii="Times New Roman" w:hAnsi="Times New Roman" w:cs="Times New Roman"/>
        </w:rPr>
        <w:t xml:space="preserve"> REDACTED</w:t>
      </w:r>
      <w:r w:rsidRPr="00F61BC9">
        <w:rPr>
          <w:rFonts w:ascii="Times New Roman" w:hAnsi="Times New Roman" w:cs="Times New Roman"/>
        </w:rPr>
        <w:t xml:space="preserve"> (Unit 4 </w:t>
      </w:r>
      <w:r w:rsidRPr="00082F6D">
        <w:rPr>
          <w:rFonts w:ascii="Times New Roman" w:hAnsi="Times New Roman" w:cs="Times New Roman"/>
        </w:rPr>
        <w:t>R</w:t>
      </w:r>
      <w:r w:rsidR="00F32208">
        <w:rPr>
          <w:rFonts w:ascii="Times New Roman" w:hAnsi="Times New Roman" w:cs="Times New Roman"/>
        </w:rPr>
        <w:t>EDACTED</w:t>
      </w:r>
      <w:r w:rsidRPr="00F61BC9">
        <w:rPr>
          <w:rFonts w:ascii="Times New Roman" w:hAnsi="Times New Roman" w:cs="Times New Roman"/>
        </w:rPr>
        <w:t xml:space="preserve">) capital expenditures were necessary. </w:t>
      </w:r>
    </w:p>
    <w:p w14:paraId="57F26F94" w14:textId="355D8CEE" w:rsidR="00CE2799" w:rsidRPr="00F61BC9" w:rsidRDefault="00CE2799" w:rsidP="00082F6D">
      <w:pPr>
        <w:pStyle w:val="xasr-dr-a"/>
        <w:numPr>
          <w:ilvl w:val="0"/>
          <w:numId w:val="38"/>
        </w:numPr>
        <w:spacing w:after="0" w:line="240" w:lineRule="auto"/>
        <w:ind w:left="720" w:hanging="720"/>
        <w:rPr>
          <w:rFonts w:ascii="Times New Roman" w:hAnsi="Times New Roman" w:cs="Times New Roman"/>
        </w:rPr>
      </w:pPr>
      <w:r w:rsidRPr="00F61BC9">
        <w:rPr>
          <w:rFonts w:ascii="Times New Roman" w:hAnsi="Times New Roman" w:cs="Times New Roman"/>
        </w:rPr>
        <w:t>Explain the following Wansley</w:t>
      </w:r>
      <w:r w:rsidR="00B1131B">
        <w:rPr>
          <w:rFonts w:ascii="Times New Roman" w:hAnsi="Times New Roman" w:cs="Times New Roman"/>
        </w:rPr>
        <w:t xml:space="preserve"> REDACTED</w:t>
      </w:r>
      <w:r w:rsidRPr="00F61BC9">
        <w:rPr>
          <w:rFonts w:ascii="Times New Roman" w:hAnsi="Times New Roman" w:cs="Times New Roman"/>
        </w:rPr>
        <w:t xml:space="preserve"> entrie</w:t>
      </w:r>
      <w:r w:rsidR="00B1131B">
        <w:rPr>
          <w:rFonts w:ascii="Times New Roman" w:hAnsi="Times New Roman" w:cs="Times New Roman"/>
        </w:rPr>
        <w:t>s</w:t>
      </w:r>
      <w:r w:rsidRPr="00F61BC9">
        <w:rPr>
          <w:rFonts w:ascii="Times New Roman" w:hAnsi="Times New Roman" w:cs="Times New Roman"/>
        </w:rPr>
        <w:t>, indicate whether there was a retirement at Wansley Common that resulted in the</w:t>
      </w:r>
      <w:r w:rsidR="00B1131B">
        <w:rPr>
          <w:rFonts w:ascii="Times New Roman" w:hAnsi="Times New Roman" w:cs="Times New Roman"/>
        </w:rPr>
        <w:t xml:space="preserve"> REDACTED</w:t>
      </w:r>
      <w:r w:rsidRPr="00F61BC9">
        <w:rPr>
          <w:rFonts w:ascii="Times New Roman" w:hAnsi="Times New Roman" w:cs="Times New Roman"/>
        </w:rPr>
        <w:t xml:space="preserve"> being removed, whether there was a reallocation from Wansley Common to Wansley units 1 and 2.  Explain why the</w:t>
      </w:r>
      <w:r w:rsidR="00B1131B">
        <w:rPr>
          <w:rFonts w:ascii="Times New Roman" w:hAnsi="Times New Roman" w:cs="Times New Roman"/>
        </w:rPr>
        <w:t xml:space="preserve"> REDACTED</w:t>
      </w:r>
      <w:r w:rsidRPr="00F61BC9">
        <w:rPr>
          <w:rFonts w:ascii="Times New Roman" w:hAnsi="Times New Roman" w:cs="Times New Roman"/>
        </w:rPr>
        <w:t xml:space="preserve"> amounts are being added to Wansley Unit 1 and to Wansley Unit 2, and how those amounts were determined.  Please also provide the related journal entries and journal entry support:</w:t>
      </w:r>
    </w:p>
    <w:p w14:paraId="2C1AB2E0" w14:textId="77777777" w:rsidR="00CE2799" w:rsidRPr="001521F1" w:rsidRDefault="00CE2799" w:rsidP="00CE2799">
      <w:pPr>
        <w:pStyle w:val="xasr-dr-a"/>
        <w:spacing w:after="0"/>
        <w:ind w:left="720" w:firstLine="0"/>
        <w:rPr>
          <w:rFonts w:ascii="Times New Roman" w:hAnsi="Times New Roman" w:cs="Times New Roman"/>
        </w:rPr>
      </w:pPr>
    </w:p>
    <w:p w14:paraId="0AAF54C4" w14:textId="60F45043" w:rsidR="00CE2799" w:rsidRDefault="00B1131B" w:rsidP="00CE2799">
      <w:pPr>
        <w:pStyle w:val="xasr-dr-a"/>
        <w:ind w:left="72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REDACTED</w:t>
      </w:r>
    </w:p>
    <w:p w14:paraId="41CBBC34" w14:textId="3FFFEB7C" w:rsidR="00B1131B" w:rsidRDefault="00B1131B" w:rsidP="00CE2799">
      <w:pPr>
        <w:pStyle w:val="xasr-dr-a"/>
        <w:ind w:left="720" w:firstLine="0"/>
        <w:rPr>
          <w:rFonts w:ascii="Times New Roman" w:hAnsi="Times New Roman" w:cs="Times New Roman"/>
        </w:rPr>
      </w:pPr>
    </w:p>
    <w:p w14:paraId="57F9D0A8" w14:textId="25C6AA5B" w:rsidR="00B1131B" w:rsidRDefault="00B1131B" w:rsidP="00CE2799">
      <w:pPr>
        <w:pStyle w:val="xasr-dr-a"/>
        <w:ind w:left="720" w:firstLine="0"/>
        <w:rPr>
          <w:rFonts w:ascii="Times New Roman" w:hAnsi="Times New Roman" w:cs="Times New Roman"/>
        </w:rPr>
      </w:pPr>
    </w:p>
    <w:p w14:paraId="603ADAAC" w14:textId="77777777" w:rsidR="00B1131B" w:rsidRPr="001521F1" w:rsidRDefault="00B1131B" w:rsidP="00CE2799">
      <w:pPr>
        <w:pStyle w:val="xasr-dr-a"/>
        <w:ind w:left="720" w:firstLine="0"/>
        <w:rPr>
          <w:rFonts w:ascii="Times New Roman" w:hAnsi="Times New Roman" w:cs="Times New Roman"/>
        </w:rPr>
      </w:pPr>
    </w:p>
    <w:p w14:paraId="696494ED" w14:textId="77777777" w:rsidR="00814B88" w:rsidRDefault="00814B88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2B246F3" w14:textId="77777777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E536E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1"/>
      <w:r w:rsidR="00EF019F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FC46EF0" w14:textId="77777777" w:rsidR="00E739C4" w:rsidRDefault="00E739C4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8811F13" w14:textId="4B218ED3" w:rsidR="00AA7A2D" w:rsidRDefault="00F65F40" w:rsidP="00082F6D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F61BC9">
        <w:rPr>
          <w:rFonts w:ascii="Times New Roman" w:eastAsia="Times New Roman" w:hAnsi="Times New Roman" w:cs="Times New Roman"/>
          <w:sz w:val="24"/>
          <w:szCs w:val="24"/>
        </w:rPr>
        <w:t>a.</w:t>
      </w:r>
      <w:r w:rsidRPr="00F61BC9">
        <w:rPr>
          <w:rFonts w:ascii="Times New Roman" w:hAnsi="Times New Roman" w:cs="Times New Roman"/>
          <w:sz w:val="24"/>
          <w:szCs w:val="24"/>
        </w:rPr>
        <w:t xml:space="preserve"> </w:t>
      </w:r>
      <w:r w:rsidR="00E739C4" w:rsidRPr="00F61BC9">
        <w:rPr>
          <w:rFonts w:ascii="Times New Roman" w:hAnsi="Times New Roman" w:cs="Times New Roman"/>
          <w:sz w:val="24"/>
          <w:szCs w:val="24"/>
        </w:rPr>
        <w:t>The ELG</w:t>
      </w:r>
      <w:r w:rsidR="00C75EC7">
        <w:rPr>
          <w:rFonts w:ascii="Times New Roman" w:hAnsi="Times New Roman" w:cs="Times New Roman"/>
          <w:sz w:val="24"/>
          <w:szCs w:val="24"/>
        </w:rPr>
        <w:t xml:space="preserve">, </w:t>
      </w:r>
      <w:r w:rsidR="00E739C4" w:rsidRPr="00F61BC9">
        <w:rPr>
          <w:rFonts w:ascii="Times New Roman" w:hAnsi="Times New Roman" w:cs="Times New Roman"/>
          <w:sz w:val="24"/>
          <w:szCs w:val="24"/>
        </w:rPr>
        <w:t>federal and Georgia CCR rules</w:t>
      </w:r>
      <w:r w:rsidR="0098730A">
        <w:rPr>
          <w:rFonts w:ascii="Times New Roman" w:hAnsi="Times New Roman" w:cs="Times New Roman"/>
          <w:sz w:val="24"/>
          <w:szCs w:val="24"/>
        </w:rPr>
        <w:t>,</w:t>
      </w:r>
      <w:r w:rsidR="00146939">
        <w:rPr>
          <w:rFonts w:ascii="Times New Roman" w:hAnsi="Times New Roman" w:cs="Times New Roman"/>
          <w:sz w:val="24"/>
          <w:szCs w:val="24"/>
        </w:rPr>
        <w:t xml:space="preserve"> finalized in 2015</w:t>
      </w:r>
      <w:r w:rsidR="00A35BC8">
        <w:rPr>
          <w:rFonts w:ascii="Times New Roman" w:hAnsi="Times New Roman" w:cs="Times New Roman"/>
          <w:sz w:val="24"/>
          <w:szCs w:val="24"/>
        </w:rPr>
        <w:t xml:space="preserve"> and 2016</w:t>
      </w:r>
      <w:r w:rsidR="00146939">
        <w:rPr>
          <w:rFonts w:ascii="Times New Roman" w:hAnsi="Times New Roman" w:cs="Times New Roman"/>
          <w:sz w:val="24"/>
          <w:szCs w:val="24"/>
        </w:rPr>
        <w:t>,</w:t>
      </w:r>
      <w:r w:rsidR="0098730A">
        <w:rPr>
          <w:rFonts w:ascii="Times New Roman" w:hAnsi="Times New Roman" w:cs="Times New Roman"/>
          <w:sz w:val="24"/>
          <w:szCs w:val="24"/>
        </w:rPr>
        <w:t xml:space="preserve"> </w:t>
      </w:r>
      <w:r w:rsidR="00C54F63">
        <w:rPr>
          <w:rFonts w:ascii="Times New Roman" w:hAnsi="Times New Roman" w:cs="Times New Roman"/>
          <w:sz w:val="24"/>
          <w:szCs w:val="24"/>
        </w:rPr>
        <w:t>affect</w:t>
      </w:r>
      <w:r w:rsidR="00277891">
        <w:rPr>
          <w:rFonts w:ascii="Times New Roman" w:hAnsi="Times New Roman" w:cs="Times New Roman"/>
          <w:sz w:val="24"/>
          <w:szCs w:val="24"/>
        </w:rPr>
        <w:t xml:space="preserve"> </w:t>
      </w:r>
      <w:r w:rsidR="00E739C4" w:rsidRPr="00F61BC9">
        <w:rPr>
          <w:rFonts w:ascii="Times New Roman" w:hAnsi="Times New Roman" w:cs="Times New Roman"/>
          <w:sz w:val="24"/>
          <w:szCs w:val="24"/>
        </w:rPr>
        <w:t xml:space="preserve">coal ash handling and </w:t>
      </w:r>
      <w:r w:rsidR="001D7CB4" w:rsidRPr="00F61BC9">
        <w:rPr>
          <w:rFonts w:ascii="Times New Roman" w:hAnsi="Times New Roman" w:cs="Times New Roman"/>
          <w:sz w:val="24"/>
          <w:szCs w:val="24"/>
        </w:rPr>
        <w:t xml:space="preserve">management </w:t>
      </w:r>
      <w:r w:rsidR="00E739C4" w:rsidRPr="00F61BC9">
        <w:rPr>
          <w:rFonts w:ascii="Times New Roman" w:hAnsi="Times New Roman" w:cs="Times New Roman"/>
          <w:sz w:val="24"/>
          <w:szCs w:val="24"/>
        </w:rPr>
        <w:t xml:space="preserve">methods at </w:t>
      </w:r>
      <w:r w:rsidR="00AA7A2D" w:rsidRPr="00F61BC9">
        <w:rPr>
          <w:rFonts w:ascii="Times New Roman" w:hAnsi="Times New Roman" w:cs="Times New Roman"/>
          <w:sz w:val="24"/>
          <w:szCs w:val="24"/>
        </w:rPr>
        <w:t>Plants Bowen and Wansley</w:t>
      </w:r>
      <w:r w:rsidR="00A6260F" w:rsidRPr="00F61BC9">
        <w:rPr>
          <w:rFonts w:ascii="Times New Roman" w:hAnsi="Times New Roman" w:cs="Times New Roman"/>
          <w:sz w:val="24"/>
          <w:szCs w:val="24"/>
        </w:rPr>
        <w:t xml:space="preserve"> due to </w:t>
      </w:r>
      <w:r w:rsidR="00DD63D1" w:rsidRPr="00F61BC9">
        <w:rPr>
          <w:rFonts w:ascii="Times New Roman" w:hAnsi="Times New Roman" w:cs="Times New Roman"/>
          <w:sz w:val="24"/>
          <w:szCs w:val="24"/>
        </w:rPr>
        <w:t xml:space="preserve">the </w:t>
      </w:r>
      <w:r w:rsidR="00A6260F" w:rsidRPr="00F61BC9">
        <w:rPr>
          <w:rFonts w:ascii="Times New Roman" w:hAnsi="Times New Roman" w:cs="Times New Roman"/>
          <w:sz w:val="24"/>
          <w:szCs w:val="24"/>
        </w:rPr>
        <w:t>requirements to close the ash ponds</w:t>
      </w:r>
      <w:r w:rsidR="00E739C4" w:rsidRPr="00F61BC9">
        <w:rPr>
          <w:rFonts w:ascii="Times New Roman" w:hAnsi="Times New Roman" w:cs="Times New Roman"/>
          <w:sz w:val="24"/>
          <w:szCs w:val="24"/>
        </w:rPr>
        <w:t xml:space="preserve">. </w:t>
      </w:r>
      <w:r w:rsidR="0098730A">
        <w:rPr>
          <w:rFonts w:ascii="Times New Roman" w:hAnsi="Times New Roman" w:cs="Times New Roman"/>
          <w:sz w:val="24"/>
          <w:szCs w:val="24"/>
        </w:rPr>
        <w:t>Prior to these requirements,</w:t>
      </w:r>
      <w:r w:rsidR="00E739C4" w:rsidRPr="00F61BC9">
        <w:rPr>
          <w:rFonts w:ascii="Times New Roman" w:hAnsi="Times New Roman" w:cs="Times New Roman"/>
          <w:sz w:val="24"/>
          <w:szCs w:val="24"/>
        </w:rPr>
        <w:t xml:space="preserve"> wet sluicing to </w:t>
      </w:r>
      <w:r w:rsidR="0098730A">
        <w:rPr>
          <w:rFonts w:ascii="Times New Roman" w:hAnsi="Times New Roman" w:cs="Times New Roman"/>
          <w:sz w:val="24"/>
          <w:szCs w:val="24"/>
        </w:rPr>
        <w:t xml:space="preserve">ash </w:t>
      </w:r>
      <w:r w:rsidR="00E739C4" w:rsidRPr="00F61BC9">
        <w:rPr>
          <w:rFonts w:ascii="Times New Roman" w:hAnsi="Times New Roman" w:cs="Times New Roman"/>
          <w:sz w:val="24"/>
          <w:szCs w:val="24"/>
        </w:rPr>
        <w:t xml:space="preserve">ponds </w:t>
      </w:r>
      <w:r w:rsidR="00AA7A2D" w:rsidRPr="00F61BC9">
        <w:rPr>
          <w:rFonts w:ascii="Times New Roman" w:hAnsi="Times New Roman" w:cs="Times New Roman"/>
          <w:sz w:val="24"/>
          <w:szCs w:val="24"/>
        </w:rPr>
        <w:t xml:space="preserve">was used </w:t>
      </w:r>
      <w:r w:rsidR="00E739C4" w:rsidRPr="00F61BC9">
        <w:rPr>
          <w:rFonts w:ascii="Times New Roman" w:hAnsi="Times New Roman" w:cs="Times New Roman"/>
          <w:sz w:val="24"/>
          <w:szCs w:val="24"/>
        </w:rPr>
        <w:t xml:space="preserve">as the primary method of </w:t>
      </w:r>
      <w:r w:rsidR="0098730A">
        <w:rPr>
          <w:rFonts w:ascii="Times New Roman" w:hAnsi="Times New Roman" w:cs="Times New Roman"/>
          <w:sz w:val="24"/>
          <w:szCs w:val="24"/>
        </w:rPr>
        <w:t xml:space="preserve">transporting coal </w:t>
      </w:r>
      <w:r w:rsidR="0070049F" w:rsidRPr="00F61BC9">
        <w:rPr>
          <w:rFonts w:ascii="Times New Roman" w:hAnsi="Times New Roman" w:cs="Times New Roman"/>
          <w:sz w:val="24"/>
          <w:szCs w:val="24"/>
        </w:rPr>
        <w:t xml:space="preserve">ash </w:t>
      </w:r>
      <w:r w:rsidR="0098730A">
        <w:rPr>
          <w:rFonts w:ascii="Times New Roman" w:hAnsi="Times New Roman" w:cs="Times New Roman"/>
          <w:sz w:val="24"/>
          <w:szCs w:val="24"/>
        </w:rPr>
        <w:t>to the ash ponds</w:t>
      </w:r>
      <w:r w:rsidR="00E739C4" w:rsidRPr="00F61BC9">
        <w:rPr>
          <w:rFonts w:ascii="Times New Roman" w:hAnsi="Times New Roman" w:cs="Times New Roman"/>
          <w:sz w:val="24"/>
          <w:szCs w:val="24"/>
        </w:rPr>
        <w:t xml:space="preserve">. </w:t>
      </w:r>
      <w:r w:rsidR="00AA7A2D" w:rsidRPr="00F61BC9">
        <w:rPr>
          <w:rFonts w:ascii="Times New Roman" w:hAnsi="Times New Roman" w:cs="Times New Roman"/>
          <w:sz w:val="24"/>
          <w:szCs w:val="24"/>
        </w:rPr>
        <w:t>In compliance w</w:t>
      </w:r>
      <w:r w:rsidR="00E739C4" w:rsidRPr="00F61BC9">
        <w:rPr>
          <w:rFonts w:ascii="Times New Roman" w:hAnsi="Times New Roman" w:cs="Times New Roman"/>
          <w:sz w:val="24"/>
        </w:rPr>
        <w:t xml:space="preserve">ith the CCR Rule and ELG requirements, technology </w:t>
      </w:r>
      <w:r w:rsidR="00A6260F" w:rsidRPr="00F61BC9">
        <w:rPr>
          <w:rFonts w:ascii="Times New Roman" w:hAnsi="Times New Roman" w:cs="Times New Roman"/>
          <w:sz w:val="24"/>
        </w:rPr>
        <w:t xml:space="preserve">options included </w:t>
      </w:r>
      <w:r w:rsidR="00E739C4" w:rsidRPr="00F61BC9">
        <w:rPr>
          <w:rFonts w:ascii="Times New Roman" w:hAnsi="Times New Roman" w:cs="Times New Roman"/>
          <w:sz w:val="24"/>
        </w:rPr>
        <w:t xml:space="preserve">installation of controls that allow facilities to eliminate the discharge of ash transport water, such as </w:t>
      </w:r>
      <w:r w:rsidR="004828A5" w:rsidRPr="00F61BC9">
        <w:rPr>
          <w:rFonts w:ascii="Times New Roman" w:hAnsi="Times New Roman" w:cs="Times New Roman"/>
          <w:sz w:val="24"/>
        </w:rPr>
        <w:t>zero discharge</w:t>
      </w:r>
      <w:r w:rsidR="00E739C4" w:rsidRPr="00F61BC9">
        <w:rPr>
          <w:rFonts w:ascii="Times New Roman" w:hAnsi="Times New Roman" w:cs="Times New Roman"/>
          <w:sz w:val="24"/>
        </w:rPr>
        <w:t xml:space="preserve"> handling equipment, including </w:t>
      </w:r>
      <w:r w:rsidR="00B1131B">
        <w:rPr>
          <w:rFonts w:ascii="Times New Roman" w:hAnsi="Times New Roman" w:cs="Times New Roman"/>
          <w:sz w:val="24"/>
        </w:rPr>
        <w:t>REDACTED</w:t>
      </w:r>
      <w:r w:rsidR="00E739C4" w:rsidRPr="00F61BC9">
        <w:rPr>
          <w:rFonts w:ascii="Times New Roman" w:hAnsi="Times New Roman" w:cs="Times New Roman"/>
          <w:sz w:val="24"/>
        </w:rPr>
        <w:t xml:space="preserve">. The ELG Rule </w:t>
      </w:r>
      <w:r w:rsidR="00D17E72">
        <w:rPr>
          <w:rFonts w:ascii="Times New Roman" w:hAnsi="Times New Roman" w:cs="Times New Roman"/>
          <w:sz w:val="24"/>
        </w:rPr>
        <w:t>includes</w:t>
      </w:r>
      <w:r w:rsidR="00E739C4" w:rsidRPr="00F61BC9">
        <w:rPr>
          <w:rFonts w:ascii="Times New Roman" w:hAnsi="Times New Roman" w:cs="Times New Roman"/>
          <w:sz w:val="24"/>
        </w:rPr>
        <w:t xml:space="preserve"> zero discharge of ash transport water, which requires </w:t>
      </w:r>
      <w:r w:rsidR="00C75EC7">
        <w:rPr>
          <w:rFonts w:ascii="Times New Roman" w:hAnsi="Times New Roman" w:cs="Times New Roman"/>
          <w:sz w:val="24"/>
        </w:rPr>
        <w:t xml:space="preserve">implementation of </w:t>
      </w:r>
      <w:r w:rsidR="00E739C4" w:rsidRPr="00F61BC9">
        <w:rPr>
          <w:rFonts w:ascii="Times New Roman" w:hAnsi="Times New Roman" w:cs="Times New Roman"/>
          <w:sz w:val="24"/>
        </w:rPr>
        <w:t xml:space="preserve">ash handling conversions </w:t>
      </w:r>
      <w:r w:rsidR="004828A5" w:rsidRPr="00F61BC9">
        <w:rPr>
          <w:rFonts w:ascii="Times New Roman" w:hAnsi="Times New Roman" w:cs="Times New Roman"/>
          <w:sz w:val="24"/>
        </w:rPr>
        <w:t>that are either completely dry,</w:t>
      </w:r>
      <w:r w:rsidR="009713DD" w:rsidRPr="00F61BC9">
        <w:rPr>
          <w:rFonts w:ascii="Times New Roman" w:hAnsi="Times New Roman" w:cs="Times New Roman"/>
          <w:sz w:val="24"/>
        </w:rPr>
        <w:t xml:space="preserve"> </w:t>
      </w:r>
      <w:r w:rsidR="004828A5" w:rsidRPr="00F61BC9">
        <w:rPr>
          <w:rFonts w:ascii="Times New Roman" w:hAnsi="Times New Roman" w:cs="Times New Roman"/>
          <w:sz w:val="24"/>
        </w:rPr>
        <w:t>or use water in a closed-loop process.</w:t>
      </w:r>
      <w:r w:rsidR="00E739C4" w:rsidRPr="00F61BC9">
        <w:rPr>
          <w:rFonts w:ascii="Times New Roman" w:hAnsi="Times New Roman" w:cs="Times New Roman"/>
          <w:sz w:val="24"/>
        </w:rPr>
        <w:t xml:space="preserve"> </w:t>
      </w:r>
      <w:r w:rsidR="00AA7A2D" w:rsidRPr="00F61BC9">
        <w:rPr>
          <w:rFonts w:ascii="Times New Roman" w:hAnsi="Times New Roman" w:cs="Times New Roman"/>
          <w:sz w:val="24"/>
        </w:rPr>
        <w:t>ELG</w:t>
      </w:r>
      <w:r w:rsidR="00E739C4" w:rsidRPr="00F61BC9">
        <w:rPr>
          <w:rFonts w:ascii="Times New Roman" w:hAnsi="Times New Roman" w:cs="Times New Roman"/>
          <w:sz w:val="24"/>
        </w:rPr>
        <w:t xml:space="preserve"> compliance options include conversions that are complex and require significant site-specific analysis related to coal type, water volumes, space availability and boiler lay-out. The Company’s </w:t>
      </w:r>
      <w:r w:rsidR="00AA7A2D" w:rsidRPr="00F61BC9">
        <w:rPr>
          <w:rFonts w:ascii="Times New Roman" w:hAnsi="Times New Roman" w:cs="Times New Roman"/>
          <w:sz w:val="24"/>
        </w:rPr>
        <w:t xml:space="preserve">resulting </w:t>
      </w:r>
      <w:r w:rsidR="00E739C4" w:rsidRPr="00F61BC9">
        <w:rPr>
          <w:rFonts w:ascii="Times New Roman" w:hAnsi="Times New Roman" w:cs="Times New Roman"/>
          <w:sz w:val="24"/>
        </w:rPr>
        <w:t>strategy</w:t>
      </w:r>
      <w:r w:rsidR="0079058A">
        <w:rPr>
          <w:rStyle w:val="CommentReference"/>
        </w:rPr>
        <w:t xml:space="preserve">, </w:t>
      </w:r>
      <w:r w:rsidR="0079058A" w:rsidRPr="00063E07">
        <w:rPr>
          <w:rFonts w:ascii="Times New Roman" w:hAnsi="Times New Roman" w:cs="Times New Roman"/>
          <w:sz w:val="24"/>
        </w:rPr>
        <w:t>a</w:t>
      </w:r>
      <w:r w:rsidR="0079058A">
        <w:rPr>
          <w:rFonts w:ascii="Times New Roman" w:hAnsi="Times New Roman" w:cs="Times New Roman"/>
          <w:sz w:val="24"/>
        </w:rPr>
        <w:t>s a</w:t>
      </w:r>
      <w:r w:rsidR="0079058A" w:rsidRPr="00063E07">
        <w:rPr>
          <w:rFonts w:ascii="Times New Roman" w:hAnsi="Times New Roman" w:cs="Times New Roman"/>
          <w:sz w:val="24"/>
        </w:rPr>
        <w:t xml:space="preserve">pproved in the 2016 IRP, </w:t>
      </w:r>
      <w:r w:rsidR="0079058A">
        <w:rPr>
          <w:rFonts w:ascii="Times New Roman" w:hAnsi="Times New Roman" w:cs="Times New Roman"/>
          <w:sz w:val="24"/>
        </w:rPr>
        <w:t>f</w:t>
      </w:r>
      <w:r w:rsidR="00E739C4" w:rsidRPr="00F61BC9">
        <w:rPr>
          <w:rFonts w:ascii="Times New Roman" w:hAnsi="Times New Roman" w:cs="Times New Roman"/>
          <w:sz w:val="24"/>
        </w:rPr>
        <w:t xml:space="preserve">or bottom ash transport water compliance </w:t>
      </w:r>
      <w:r w:rsidR="0079058A">
        <w:rPr>
          <w:rFonts w:ascii="Times New Roman" w:hAnsi="Times New Roman" w:cs="Times New Roman"/>
          <w:sz w:val="24"/>
        </w:rPr>
        <w:t>was</w:t>
      </w:r>
      <w:r w:rsidR="00B1131B">
        <w:rPr>
          <w:rFonts w:ascii="Times New Roman" w:hAnsi="Times New Roman" w:cs="Times New Roman"/>
          <w:sz w:val="24"/>
        </w:rPr>
        <w:t xml:space="preserve"> REDACTED</w:t>
      </w:r>
      <w:r w:rsidR="00E739C4" w:rsidRPr="00F61BC9">
        <w:rPr>
          <w:rFonts w:ascii="Times New Roman" w:hAnsi="Times New Roman" w:cs="Times New Roman"/>
          <w:sz w:val="24"/>
        </w:rPr>
        <w:t xml:space="preserve"> at Plants Bowen and Wansley.</w:t>
      </w:r>
    </w:p>
    <w:p w14:paraId="3187D2E6" w14:textId="677E8784" w:rsidR="00AD4A17" w:rsidRDefault="00DD77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BC9">
        <w:rPr>
          <w:rFonts w:ascii="Times New Roman" w:hAnsi="Times New Roman" w:cs="Times New Roman"/>
          <w:sz w:val="24"/>
          <w:szCs w:val="24"/>
        </w:rPr>
        <w:t xml:space="preserve">The purpose of the closed-loop, bottom ash handling system is to eliminate the bottom ash sluice stream going into the ash pond system and subsequent discharge. The </w:t>
      </w:r>
      <w:r w:rsidR="0077364C" w:rsidRPr="00082F6D">
        <w:rPr>
          <w:rFonts w:ascii="Times New Roman" w:hAnsi="Times New Roman" w:cs="Times New Roman"/>
          <w:sz w:val="24"/>
          <w:szCs w:val="24"/>
        </w:rPr>
        <w:t>R</w:t>
      </w:r>
      <w:r w:rsidR="00B1131B">
        <w:rPr>
          <w:rFonts w:ascii="Times New Roman" w:hAnsi="Times New Roman" w:cs="Times New Roman"/>
          <w:sz w:val="24"/>
          <w:szCs w:val="24"/>
        </w:rPr>
        <w:t>EDACTED</w:t>
      </w:r>
      <w:r w:rsidR="0077364C" w:rsidRPr="00F61BC9">
        <w:rPr>
          <w:rFonts w:ascii="Times New Roman" w:hAnsi="Times New Roman" w:cs="Times New Roman"/>
          <w:sz w:val="24"/>
          <w:szCs w:val="24"/>
        </w:rPr>
        <w:t xml:space="preserve"> </w:t>
      </w:r>
      <w:r w:rsidRPr="00F61BC9">
        <w:rPr>
          <w:rFonts w:ascii="Times New Roman" w:hAnsi="Times New Roman" w:cs="Times New Roman"/>
          <w:sz w:val="24"/>
          <w:szCs w:val="24"/>
        </w:rPr>
        <w:t xml:space="preserve">mechanically separate solid material from the transport sluice stream. The water balance of the bottom ash system is predominantly closed-loop with the decant water from the </w:t>
      </w:r>
      <w:r w:rsidR="00B1131B">
        <w:rPr>
          <w:rFonts w:ascii="Times New Roman" w:hAnsi="Times New Roman" w:cs="Times New Roman"/>
          <w:sz w:val="24"/>
          <w:szCs w:val="24"/>
        </w:rPr>
        <w:t>REDACTED</w:t>
      </w:r>
      <w:r w:rsidRPr="00F61BC9">
        <w:rPr>
          <w:rFonts w:ascii="Times New Roman" w:hAnsi="Times New Roman" w:cs="Times New Roman"/>
          <w:sz w:val="24"/>
          <w:szCs w:val="24"/>
        </w:rPr>
        <w:t xml:space="preserve"> stored in recirculation tanks for reuse. </w:t>
      </w:r>
      <w:r w:rsidR="003B7D4A" w:rsidRPr="00F61BC9">
        <w:rPr>
          <w:rFonts w:ascii="Times New Roman" w:hAnsi="Times New Roman" w:cs="Times New Roman"/>
          <w:sz w:val="24"/>
          <w:szCs w:val="24"/>
        </w:rPr>
        <w:t>Along with the R</w:t>
      </w:r>
      <w:r w:rsidR="00B1131B">
        <w:rPr>
          <w:rFonts w:ascii="Times New Roman" w:hAnsi="Times New Roman" w:cs="Times New Roman"/>
          <w:sz w:val="24"/>
          <w:szCs w:val="24"/>
        </w:rPr>
        <w:t>EDACTED</w:t>
      </w:r>
      <w:r w:rsidR="003B7D4A" w:rsidRPr="00F61BC9">
        <w:rPr>
          <w:rFonts w:ascii="Times New Roman" w:hAnsi="Times New Roman" w:cs="Times New Roman"/>
          <w:sz w:val="24"/>
          <w:szCs w:val="24"/>
        </w:rPr>
        <w:t>, the overall project includes elements common to the generating units including such things as pumps, piping, supports, foundations, and silos.</w:t>
      </w:r>
      <w:r w:rsidR="003B7D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CF6238" w14:textId="579B3DDF" w:rsidR="00146939" w:rsidRDefault="001469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A1738B" w14:textId="353EDEC7" w:rsidR="00146939" w:rsidRDefault="007905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131B">
        <w:rPr>
          <w:rFonts w:ascii="Times New Roman" w:hAnsi="Times New Roman" w:cs="Times New Roman"/>
          <w:sz w:val="24"/>
          <w:szCs w:val="24"/>
        </w:rPr>
        <w:t>The</w:t>
      </w:r>
      <w:r w:rsidR="00146939" w:rsidRPr="00B1131B">
        <w:rPr>
          <w:rFonts w:ascii="Times New Roman" w:hAnsi="Times New Roman" w:cs="Times New Roman"/>
          <w:sz w:val="24"/>
          <w:szCs w:val="24"/>
        </w:rPr>
        <w:t xml:space="preserve"> </w:t>
      </w:r>
      <w:r w:rsidR="00B1131B" w:rsidRPr="00063E07">
        <w:rPr>
          <w:rFonts w:ascii="Times New Roman" w:hAnsi="Times New Roman" w:cs="Times New Roman"/>
          <w:sz w:val="24"/>
          <w:szCs w:val="24"/>
        </w:rPr>
        <w:t>REDACTED</w:t>
      </w:r>
      <w:r w:rsidR="00F63C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picture below</w:t>
      </w:r>
      <w:r w:rsidR="00146939">
        <w:rPr>
          <w:rFonts w:ascii="Times New Roman" w:hAnsi="Times New Roman" w:cs="Times New Roman"/>
          <w:sz w:val="24"/>
          <w:szCs w:val="24"/>
        </w:rPr>
        <w:t xml:space="preserve"> as requested. The blue highlighting denotes the actual equipment </w:t>
      </w:r>
      <w:r>
        <w:rPr>
          <w:rFonts w:ascii="Times New Roman" w:hAnsi="Times New Roman" w:cs="Times New Roman"/>
          <w:sz w:val="24"/>
          <w:szCs w:val="24"/>
        </w:rPr>
        <w:t>components</w:t>
      </w:r>
      <w:r w:rsidR="00146939">
        <w:rPr>
          <w:rFonts w:ascii="Times New Roman" w:hAnsi="Times New Roman" w:cs="Times New Roman"/>
          <w:sz w:val="24"/>
          <w:szCs w:val="24"/>
        </w:rPr>
        <w:t>.</w:t>
      </w:r>
    </w:p>
    <w:p w14:paraId="1E278637" w14:textId="288DBD56" w:rsidR="00F65F40" w:rsidRDefault="00F65F40" w:rsidP="00DE29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5760B2" w14:textId="77777777" w:rsidR="00F63CA1" w:rsidRDefault="00F63CA1" w:rsidP="00DE29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6A8A47" w14:textId="3AB5B116" w:rsidR="00F63CA1" w:rsidRDefault="00F63CA1" w:rsidP="00DE29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REDACTED</w:t>
      </w:r>
    </w:p>
    <w:p w14:paraId="6FE11A88" w14:textId="1972D258" w:rsidR="007F20F1" w:rsidRDefault="007F20F1" w:rsidP="00DE29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4FC3622" w14:textId="77777777" w:rsidR="00F63CA1" w:rsidRDefault="00F63CA1" w:rsidP="00DE29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ABF7A1" w14:textId="23E7AE18" w:rsidR="00F65F40" w:rsidRPr="007E0BCD" w:rsidRDefault="00F65F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0BCD">
        <w:rPr>
          <w:rFonts w:ascii="Times New Roman" w:eastAsia="Times New Roman" w:hAnsi="Times New Roman" w:cs="Times New Roman"/>
          <w:sz w:val="24"/>
          <w:szCs w:val="24"/>
        </w:rPr>
        <w:t xml:space="preserve">b. </w:t>
      </w:r>
      <w:r w:rsidR="002F0DEC" w:rsidRPr="00082F6D">
        <w:rPr>
          <w:rFonts w:ascii="Times New Roman" w:hAnsi="Times New Roman" w:cs="Times New Roman"/>
          <w:sz w:val="24"/>
          <w:szCs w:val="24"/>
        </w:rPr>
        <w:t xml:space="preserve">The </w:t>
      </w:r>
      <w:r w:rsidR="00962697" w:rsidRPr="00082F6D">
        <w:rPr>
          <w:rFonts w:ascii="Times New Roman" w:hAnsi="Times New Roman" w:cs="Times New Roman"/>
          <w:sz w:val="24"/>
          <w:szCs w:val="24"/>
        </w:rPr>
        <w:t xml:space="preserve">charges of </w:t>
      </w:r>
      <w:r w:rsidR="0090054D">
        <w:rPr>
          <w:rFonts w:ascii="Times New Roman" w:hAnsi="Times New Roman" w:cs="Times New Roman"/>
          <w:sz w:val="24"/>
          <w:szCs w:val="24"/>
        </w:rPr>
        <w:t>REDACTED</w:t>
      </w:r>
      <w:r w:rsidR="00962697" w:rsidRPr="00082F6D">
        <w:rPr>
          <w:rFonts w:ascii="Times New Roman" w:hAnsi="Times New Roman" w:cs="Times New Roman"/>
          <w:sz w:val="24"/>
          <w:szCs w:val="24"/>
        </w:rPr>
        <w:t>,</w:t>
      </w:r>
      <w:r w:rsidR="002F0DEC" w:rsidRPr="00082F6D">
        <w:rPr>
          <w:rFonts w:ascii="Times New Roman" w:hAnsi="Times New Roman" w:cs="Times New Roman"/>
          <w:sz w:val="24"/>
          <w:szCs w:val="24"/>
        </w:rPr>
        <w:t xml:space="preserve"> Bowen UNITS 1-4 </w:t>
      </w:r>
      <w:r w:rsidR="0090054D">
        <w:rPr>
          <w:rFonts w:ascii="Times New Roman" w:hAnsi="Times New Roman" w:cs="Times New Roman"/>
          <w:sz w:val="24"/>
          <w:szCs w:val="24"/>
        </w:rPr>
        <w:t>REDACTED</w:t>
      </w:r>
      <w:r w:rsidR="00962697" w:rsidRPr="00082F6D">
        <w:rPr>
          <w:rFonts w:ascii="Times New Roman" w:hAnsi="Times New Roman" w:cs="Times New Roman"/>
          <w:sz w:val="24"/>
          <w:szCs w:val="24"/>
        </w:rPr>
        <w:t>,</w:t>
      </w:r>
      <w:r w:rsidR="002F0DEC" w:rsidRPr="00082F6D">
        <w:rPr>
          <w:rFonts w:ascii="Times New Roman" w:hAnsi="Times New Roman" w:cs="Times New Roman"/>
          <w:sz w:val="24"/>
          <w:szCs w:val="24"/>
        </w:rPr>
        <w:t xml:space="preserve"> </w:t>
      </w:r>
      <w:r w:rsidR="00962697" w:rsidRPr="00082F6D">
        <w:rPr>
          <w:rFonts w:ascii="Times New Roman" w:hAnsi="Times New Roman" w:cs="Times New Roman"/>
          <w:sz w:val="24"/>
          <w:szCs w:val="24"/>
        </w:rPr>
        <w:t>are</w:t>
      </w:r>
      <w:r w:rsidR="002F0DEC" w:rsidRPr="00082F6D">
        <w:rPr>
          <w:rFonts w:ascii="Times New Roman" w:hAnsi="Times New Roman" w:cs="Times New Roman"/>
          <w:sz w:val="24"/>
          <w:szCs w:val="24"/>
        </w:rPr>
        <w:t xml:space="preserve"> </w:t>
      </w:r>
      <w:r w:rsidR="00962697" w:rsidRPr="00082F6D">
        <w:rPr>
          <w:rFonts w:ascii="Times New Roman" w:hAnsi="Times New Roman" w:cs="Times New Roman"/>
          <w:sz w:val="24"/>
          <w:szCs w:val="24"/>
        </w:rPr>
        <w:t xml:space="preserve">capital expenditures </w:t>
      </w:r>
      <w:r w:rsidR="009D055F" w:rsidRPr="00082F6D">
        <w:rPr>
          <w:rFonts w:ascii="Times New Roman" w:hAnsi="Times New Roman" w:cs="Times New Roman"/>
          <w:sz w:val="24"/>
          <w:szCs w:val="24"/>
        </w:rPr>
        <w:t xml:space="preserve">necessary in the </w:t>
      </w:r>
      <w:r w:rsidR="00962697" w:rsidRPr="00082F6D">
        <w:rPr>
          <w:rFonts w:ascii="Times New Roman" w:hAnsi="Times New Roman" w:cs="Times New Roman"/>
          <w:sz w:val="24"/>
          <w:szCs w:val="24"/>
        </w:rPr>
        <w:t>development of</w:t>
      </w:r>
      <w:r w:rsidR="002F0DEC" w:rsidRPr="00082F6D">
        <w:rPr>
          <w:rFonts w:ascii="Times New Roman" w:hAnsi="Times New Roman" w:cs="Times New Roman"/>
          <w:sz w:val="24"/>
          <w:szCs w:val="24"/>
        </w:rPr>
        <w:t xml:space="preserve"> </w:t>
      </w:r>
      <w:r w:rsidR="00C624DD" w:rsidRPr="00082F6D">
        <w:rPr>
          <w:rFonts w:ascii="Times New Roman" w:hAnsi="Times New Roman" w:cs="Times New Roman"/>
          <w:sz w:val="24"/>
          <w:szCs w:val="24"/>
        </w:rPr>
        <w:t xml:space="preserve">common facilities that provide shared benefit to </w:t>
      </w:r>
      <w:r w:rsidR="00DE6921" w:rsidRPr="00082F6D">
        <w:rPr>
          <w:rFonts w:ascii="Times New Roman" w:hAnsi="Times New Roman" w:cs="Times New Roman"/>
          <w:sz w:val="24"/>
          <w:szCs w:val="24"/>
        </w:rPr>
        <w:t xml:space="preserve">unit </w:t>
      </w:r>
      <w:r w:rsidR="009513FE">
        <w:rPr>
          <w:rFonts w:ascii="Times New Roman" w:hAnsi="Times New Roman" w:cs="Times New Roman"/>
          <w:sz w:val="24"/>
          <w:szCs w:val="24"/>
        </w:rPr>
        <w:t>specific REDACTED</w:t>
      </w:r>
      <w:r w:rsidR="00DE6921" w:rsidRPr="00082F6D">
        <w:rPr>
          <w:rFonts w:ascii="Times New Roman" w:hAnsi="Times New Roman" w:cs="Times New Roman"/>
          <w:sz w:val="24"/>
          <w:szCs w:val="24"/>
        </w:rPr>
        <w:t xml:space="preserve"> for</w:t>
      </w:r>
      <w:r w:rsidR="00C624DD" w:rsidRPr="00082F6D">
        <w:rPr>
          <w:rFonts w:ascii="Times New Roman" w:hAnsi="Times New Roman" w:cs="Times New Roman"/>
          <w:sz w:val="24"/>
          <w:szCs w:val="24"/>
        </w:rPr>
        <w:t xml:space="preserve"> all four Bowen units</w:t>
      </w:r>
      <w:r w:rsidR="002F0DEC" w:rsidRPr="00082F6D">
        <w:rPr>
          <w:rFonts w:ascii="Times New Roman" w:hAnsi="Times New Roman" w:cs="Times New Roman"/>
          <w:sz w:val="24"/>
          <w:szCs w:val="24"/>
        </w:rPr>
        <w:t>.</w:t>
      </w:r>
      <w:r w:rsidR="00355971" w:rsidRPr="00082F6D">
        <w:rPr>
          <w:rFonts w:ascii="Times New Roman" w:hAnsi="Times New Roman" w:cs="Times New Roman"/>
          <w:sz w:val="24"/>
          <w:szCs w:val="24"/>
        </w:rPr>
        <w:t xml:space="preserve">  </w:t>
      </w:r>
      <w:r w:rsidR="004016F7">
        <w:rPr>
          <w:rFonts w:ascii="Times New Roman" w:hAnsi="Times New Roman" w:cs="Times New Roman"/>
          <w:sz w:val="24"/>
          <w:szCs w:val="24"/>
        </w:rPr>
        <w:t>Please see Attachment STF-ASR-63-1a</w:t>
      </w:r>
      <w:r w:rsidR="00B65B89">
        <w:rPr>
          <w:rFonts w:ascii="Times New Roman" w:hAnsi="Times New Roman" w:cs="Times New Roman"/>
          <w:sz w:val="24"/>
          <w:szCs w:val="24"/>
        </w:rPr>
        <w:t>, which has been redacted in its entirety for public disclosure purposes,</w:t>
      </w:r>
      <w:r w:rsidR="004016F7">
        <w:rPr>
          <w:rFonts w:ascii="Times New Roman" w:hAnsi="Times New Roman" w:cs="Times New Roman"/>
          <w:sz w:val="24"/>
          <w:szCs w:val="24"/>
        </w:rPr>
        <w:t xml:space="preserve"> for the </w:t>
      </w:r>
      <w:r w:rsidR="00B65B89">
        <w:rPr>
          <w:rFonts w:ascii="Times New Roman" w:hAnsi="Times New Roman" w:cs="Times New Roman"/>
          <w:sz w:val="24"/>
          <w:szCs w:val="24"/>
        </w:rPr>
        <w:t xml:space="preserve">journal entry related to the </w:t>
      </w:r>
      <w:r w:rsidR="009513FE">
        <w:rPr>
          <w:rFonts w:ascii="Times New Roman" w:hAnsi="Times New Roman" w:cs="Times New Roman"/>
          <w:sz w:val="24"/>
          <w:szCs w:val="24"/>
        </w:rPr>
        <w:t>REDACTED</w:t>
      </w:r>
      <w:r w:rsidR="00B65B89">
        <w:rPr>
          <w:rFonts w:ascii="Times New Roman" w:hAnsi="Times New Roman" w:cs="Times New Roman"/>
          <w:sz w:val="24"/>
          <w:szCs w:val="24"/>
        </w:rPr>
        <w:t xml:space="preserve"> of the </w:t>
      </w:r>
      <w:r w:rsidR="009513FE">
        <w:rPr>
          <w:rFonts w:ascii="Times New Roman" w:hAnsi="Times New Roman" w:cs="Times New Roman"/>
          <w:sz w:val="24"/>
          <w:szCs w:val="24"/>
        </w:rPr>
        <w:t>REDACTED</w:t>
      </w:r>
      <w:r w:rsidR="00B65B89">
        <w:rPr>
          <w:rFonts w:ascii="Times New Roman" w:hAnsi="Times New Roman" w:cs="Times New Roman"/>
          <w:sz w:val="24"/>
          <w:szCs w:val="24"/>
        </w:rPr>
        <w:t xml:space="preserve"> that was recorded directly to Common location. </w:t>
      </w:r>
      <w:r w:rsidR="00A33F0E">
        <w:rPr>
          <w:rFonts w:ascii="Times New Roman" w:hAnsi="Times New Roman" w:cs="Times New Roman"/>
          <w:sz w:val="24"/>
          <w:szCs w:val="24"/>
        </w:rPr>
        <w:t xml:space="preserve">Please see item “c” below for the explanation of the </w:t>
      </w:r>
      <w:r w:rsidR="009513FE">
        <w:rPr>
          <w:rFonts w:ascii="Times New Roman" w:hAnsi="Times New Roman" w:cs="Times New Roman"/>
          <w:sz w:val="24"/>
          <w:szCs w:val="24"/>
        </w:rPr>
        <w:t>REDACTED</w:t>
      </w:r>
      <w:r w:rsidR="00995FC0">
        <w:rPr>
          <w:rFonts w:ascii="Times New Roman" w:hAnsi="Times New Roman" w:cs="Times New Roman"/>
          <w:sz w:val="24"/>
          <w:szCs w:val="24"/>
        </w:rPr>
        <w:t xml:space="preserve"> of </w:t>
      </w:r>
      <w:r w:rsidR="00B65B89">
        <w:rPr>
          <w:rFonts w:ascii="Times New Roman" w:hAnsi="Times New Roman" w:cs="Times New Roman"/>
          <w:sz w:val="24"/>
          <w:szCs w:val="24"/>
        </w:rPr>
        <w:t xml:space="preserve">the </w:t>
      </w:r>
      <w:r w:rsidR="009513FE">
        <w:rPr>
          <w:rFonts w:ascii="Times New Roman" w:hAnsi="Times New Roman" w:cs="Times New Roman"/>
          <w:sz w:val="24"/>
          <w:szCs w:val="24"/>
        </w:rPr>
        <w:t>REDACTED</w:t>
      </w:r>
      <w:r w:rsidR="00B65B89">
        <w:rPr>
          <w:rFonts w:ascii="Times New Roman" w:hAnsi="Times New Roman" w:cs="Times New Roman"/>
          <w:sz w:val="24"/>
          <w:szCs w:val="24"/>
        </w:rPr>
        <w:t xml:space="preserve"> </w:t>
      </w:r>
      <w:r w:rsidR="00995FC0">
        <w:rPr>
          <w:rFonts w:ascii="Times New Roman" w:hAnsi="Times New Roman" w:cs="Times New Roman"/>
          <w:sz w:val="24"/>
          <w:szCs w:val="24"/>
        </w:rPr>
        <w:t>that was</w:t>
      </w:r>
      <w:r w:rsidR="00A33F0E">
        <w:rPr>
          <w:rFonts w:ascii="Times New Roman" w:hAnsi="Times New Roman" w:cs="Times New Roman"/>
          <w:sz w:val="24"/>
          <w:szCs w:val="24"/>
        </w:rPr>
        <w:t xml:space="preserve"> moved from Units 1 and 2 to Common. </w:t>
      </w:r>
    </w:p>
    <w:p w14:paraId="1CF90A66" w14:textId="77777777" w:rsidR="002F0DEC" w:rsidRDefault="002F0DEC" w:rsidP="00DE29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F78FF4" w14:textId="26AFDAAB" w:rsidR="00F65F40" w:rsidRDefault="00F65F40" w:rsidP="00DE29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c.</w:t>
      </w:r>
      <w:r w:rsidR="00DE6921">
        <w:rPr>
          <w:rFonts w:ascii="Times New Roman" w:eastAsia="Times New Roman" w:hAnsi="Times New Roman" w:cs="Times New Roman"/>
          <w:sz w:val="24"/>
          <w:szCs w:val="24"/>
        </w:rPr>
        <w:t xml:space="preserve">  There were no retirements associated with Bowen units one and </w:t>
      </w:r>
      <w:r w:rsidR="00BE04BA">
        <w:rPr>
          <w:rFonts w:ascii="Times New Roman" w:eastAsia="Times New Roman" w:hAnsi="Times New Roman" w:cs="Times New Roman"/>
          <w:sz w:val="24"/>
          <w:szCs w:val="24"/>
        </w:rPr>
        <w:t>two REDACTED</w:t>
      </w:r>
      <w:r w:rsidR="00DE6921">
        <w:rPr>
          <w:rFonts w:ascii="Times New Roman" w:eastAsia="Times New Roman" w:hAnsi="Times New Roman" w:cs="Times New Roman"/>
          <w:sz w:val="24"/>
          <w:szCs w:val="24"/>
        </w:rPr>
        <w:t xml:space="preserve"> projects.</w:t>
      </w:r>
      <w:r w:rsidR="000A4138">
        <w:rPr>
          <w:rFonts w:ascii="Times New Roman" w:eastAsia="Times New Roman" w:hAnsi="Times New Roman" w:cs="Times New Roman"/>
          <w:sz w:val="24"/>
          <w:szCs w:val="24"/>
        </w:rPr>
        <w:t xml:space="preserve"> Initially, charges were moved from the common location </w:t>
      </w:r>
      <w:r w:rsidR="00496A28">
        <w:rPr>
          <w:rFonts w:ascii="Times New Roman" w:eastAsia="Times New Roman" w:hAnsi="Times New Roman" w:cs="Times New Roman"/>
          <w:sz w:val="24"/>
          <w:szCs w:val="24"/>
        </w:rPr>
        <w:t xml:space="preserve">and allocated </w:t>
      </w:r>
      <w:r w:rsidR="00D17E72">
        <w:rPr>
          <w:rFonts w:ascii="Times New Roman" w:eastAsia="Times New Roman" w:hAnsi="Times New Roman" w:cs="Times New Roman"/>
          <w:sz w:val="24"/>
          <w:szCs w:val="24"/>
        </w:rPr>
        <w:t xml:space="preserve">to Units 1 and 2. </w:t>
      </w:r>
      <w:r w:rsidR="000A4138">
        <w:rPr>
          <w:rFonts w:ascii="Times New Roman" w:eastAsia="Times New Roman" w:hAnsi="Times New Roman" w:cs="Times New Roman"/>
          <w:sz w:val="24"/>
          <w:szCs w:val="24"/>
        </w:rPr>
        <w:t xml:space="preserve">Subsequently, </w:t>
      </w:r>
      <w:r w:rsidR="00AD4A17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BF4FD4">
        <w:rPr>
          <w:rFonts w:ascii="Times New Roman" w:eastAsia="Times New Roman" w:hAnsi="Times New Roman" w:cs="Times New Roman"/>
          <w:sz w:val="24"/>
          <w:szCs w:val="24"/>
        </w:rPr>
        <w:t xml:space="preserve">determination was made that the most accurate allocation of costs for the </w:t>
      </w:r>
      <w:r w:rsidR="00BE04BA">
        <w:rPr>
          <w:rFonts w:ascii="Times New Roman" w:eastAsia="Times New Roman" w:hAnsi="Times New Roman" w:cs="Times New Roman"/>
          <w:sz w:val="24"/>
          <w:szCs w:val="24"/>
        </w:rPr>
        <w:t>REDACTED</w:t>
      </w:r>
      <w:r w:rsidR="00BF4FD4">
        <w:rPr>
          <w:rFonts w:ascii="Times New Roman" w:eastAsia="Times New Roman" w:hAnsi="Times New Roman" w:cs="Times New Roman"/>
          <w:sz w:val="24"/>
          <w:szCs w:val="24"/>
        </w:rPr>
        <w:t xml:space="preserve"> project was to allocate fifty percent to </w:t>
      </w:r>
      <w:r w:rsidR="00D13CF5">
        <w:rPr>
          <w:rFonts w:ascii="Times New Roman" w:eastAsia="Times New Roman" w:hAnsi="Times New Roman" w:cs="Times New Roman"/>
          <w:sz w:val="24"/>
          <w:szCs w:val="24"/>
        </w:rPr>
        <w:t>c</w:t>
      </w:r>
      <w:r w:rsidR="00BF4FD4">
        <w:rPr>
          <w:rFonts w:ascii="Times New Roman" w:eastAsia="Times New Roman" w:hAnsi="Times New Roman" w:cs="Times New Roman"/>
          <w:sz w:val="24"/>
          <w:szCs w:val="24"/>
        </w:rPr>
        <w:t>ommon facilities and twelve and one-half percent to units one through four respectively</w:t>
      </w:r>
      <w:r w:rsidR="00D17E72">
        <w:rPr>
          <w:rFonts w:ascii="Times New Roman" w:eastAsia="Times New Roman" w:hAnsi="Times New Roman" w:cs="Times New Roman"/>
          <w:sz w:val="24"/>
          <w:szCs w:val="24"/>
        </w:rPr>
        <w:t>, to reflect the portion of the asset that is specific to each of the units and a portion that provides value to all the units</w:t>
      </w:r>
      <w:r w:rsidR="00BF4FD4">
        <w:rPr>
          <w:rFonts w:ascii="Times New Roman" w:eastAsia="Times New Roman" w:hAnsi="Times New Roman" w:cs="Times New Roman"/>
          <w:sz w:val="24"/>
          <w:szCs w:val="24"/>
        </w:rPr>
        <w:t>.</w:t>
      </w:r>
      <w:r w:rsidR="00D17E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3F0E">
        <w:rPr>
          <w:rFonts w:ascii="Times New Roman" w:eastAsia="Times New Roman" w:hAnsi="Times New Roman" w:cs="Times New Roman"/>
          <w:sz w:val="24"/>
          <w:szCs w:val="24"/>
        </w:rPr>
        <w:t xml:space="preserve">Therefore, </w:t>
      </w:r>
      <w:r w:rsidR="00BE04BA">
        <w:rPr>
          <w:rFonts w:ascii="Times New Roman" w:eastAsia="Times New Roman" w:hAnsi="Times New Roman" w:cs="Times New Roman"/>
          <w:sz w:val="24"/>
          <w:szCs w:val="24"/>
        </w:rPr>
        <w:t>REDACTED</w:t>
      </w:r>
      <w:r w:rsidR="00A33F0E">
        <w:rPr>
          <w:rFonts w:ascii="Times New Roman" w:eastAsia="Times New Roman" w:hAnsi="Times New Roman" w:cs="Times New Roman"/>
          <w:sz w:val="24"/>
          <w:szCs w:val="24"/>
        </w:rPr>
        <w:t xml:space="preserve"> of project cost </w:t>
      </w:r>
      <w:r w:rsidR="00995FC0">
        <w:rPr>
          <w:rFonts w:ascii="Times New Roman" w:eastAsia="Times New Roman" w:hAnsi="Times New Roman" w:cs="Times New Roman"/>
          <w:sz w:val="24"/>
          <w:szCs w:val="24"/>
        </w:rPr>
        <w:t>for each</w:t>
      </w:r>
      <w:r w:rsidR="00A33F0E">
        <w:rPr>
          <w:rFonts w:ascii="Times New Roman" w:eastAsia="Times New Roman" w:hAnsi="Times New Roman" w:cs="Times New Roman"/>
          <w:sz w:val="24"/>
          <w:szCs w:val="24"/>
        </w:rPr>
        <w:t xml:space="preserve"> unit was moved from Units 1 and 2 to Units 3 and 4. In addition, </w:t>
      </w:r>
      <w:r w:rsidR="00BE04BA">
        <w:rPr>
          <w:rFonts w:ascii="Times New Roman" w:eastAsia="Times New Roman" w:hAnsi="Times New Roman" w:cs="Times New Roman"/>
          <w:sz w:val="24"/>
          <w:szCs w:val="24"/>
        </w:rPr>
        <w:t>REDACTED</w:t>
      </w:r>
      <w:r w:rsidR="00A33F0E">
        <w:rPr>
          <w:rFonts w:ascii="Times New Roman" w:eastAsia="Times New Roman" w:hAnsi="Times New Roman" w:cs="Times New Roman"/>
          <w:sz w:val="24"/>
          <w:szCs w:val="24"/>
        </w:rPr>
        <w:t xml:space="preserve"> of project cost </w:t>
      </w:r>
      <w:r w:rsidR="00995FC0">
        <w:rPr>
          <w:rFonts w:ascii="Times New Roman" w:eastAsia="Times New Roman" w:hAnsi="Times New Roman" w:cs="Times New Roman"/>
          <w:sz w:val="24"/>
          <w:szCs w:val="24"/>
        </w:rPr>
        <w:t>for each</w:t>
      </w:r>
      <w:r w:rsidR="00A33F0E">
        <w:rPr>
          <w:rFonts w:ascii="Times New Roman" w:eastAsia="Times New Roman" w:hAnsi="Times New Roman" w:cs="Times New Roman"/>
          <w:sz w:val="24"/>
          <w:szCs w:val="24"/>
        </w:rPr>
        <w:t xml:space="preserve"> unit was moved from Units 1 and 2 to Common. </w:t>
      </w:r>
      <w:r w:rsidR="00B65B89">
        <w:rPr>
          <w:rFonts w:ascii="Times New Roman" w:eastAsia="Times New Roman" w:hAnsi="Times New Roman" w:cs="Times New Roman"/>
          <w:sz w:val="24"/>
          <w:szCs w:val="24"/>
        </w:rPr>
        <w:t xml:space="preserve">Please </w:t>
      </w:r>
      <w:bookmarkStart w:id="4" w:name="_Hlk46918383"/>
      <w:r w:rsidR="00B65B89">
        <w:rPr>
          <w:rFonts w:ascii="Times New Roman" w:eastAsia="Times New Roman" w:hAnsi="Times New Roman" w:cs="Times New Roman"/>
          <w:sz w:val="24"/>
          <w:szCs w:val="24"/>
        </w:rPr>
        <w:t>s</w:t>
      </w:r>
      <w:r w:rsidR="00355971">
        <w:rPr>
          <w:rFonts w:ascii="Times New Roman" w:eastAsia="Times New Roman" w:hAnsi="Times New Roman" w:cs="Times New Roman"/>
          <w:sz w:val="24"/>
          <w:szCs w:val="24"/>
        </w:rPr>
        <w:t xml:space="preserve">ee </w:t>
      </w:r>
      <w:r w:rsidR="009F0FB7">
        <w:rPr>
          <w:rFonts w:ascii="Times New Roman" w:eastAsia="Times New Roman" w:hAnsi="Times New Roman" w:cs="Times New Roman"/>
          <w:sz w:val="24"/>
          <w:szCs w:val="24"/>
        </w:rPr>
        <w:t xml:space="preserve">Attachment </w:t>
      </w:r>
      <w:r w:rsidR="009F0FB7">
        <w:rPr>
          <w:rFonts w:ascii="Times New Roman" w:eastAsia="Times New Roman" w:hAnsi="Times New Roman" w:cs="Times New Roman"/>
          <w:sz w:val="24"/>
          <w:szCs w:val="24"/>
        </w:rPr>
        <w:lastRenderedPageBreak/>
        <w:t>STF-ASR-63-1b</w:t>
      </w:r>
      <w:r w:rsidR="002B6AA3">
        <w:rPr>
          <w:rFonts w:ascii="Times New Roman" w:eastAsia="Times New Roman" w:hAnsi="Times New Roman" w:cs="Times New Roman"/>
          <w:sz w:val="24"/>
          <w:szCs w:val="24"/>
        </w:rPr>
        <w:t>, which has been redacted in its entirety for public disclosure purposes,</w:t>
      </w:r>
      <w:r w:rsidR="00355971">
        <w:rPr>
          <w:rFonts w:ascii="Times New Roman" w:eastAsia="Times New Roman" w:hAnsi="Times New Roman" w:cs="Times New Roman"/>
          <w:sz w:val="24"/>
          <w:szCs w:val="24"/>
        </w:rPr>
        <w:t xml:space="preserve"> for requested journal entry detail.</w:t>
      </w:r>
      <w:r w:rsidR="00DE6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66DEFD9" w14:textId="77777777" w:rsidR="00E739C4" w:rsidRDefault="00E739C4" w:rsidP="00DE29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bookmarkEnd w:id="4"/>
    <w:p w14:paraId="19E34359" w14:textId="4364A511" w:rsidR="00F65F40" w:rsidRDefault="00F65F40" w:rsidP="00DE29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d. </w:t>
      </w:r>
      <w:r w:rsidR="007F20F1">
        <w:rPr>
          <w:rFonts w:ascii="Times New Roman" w:eastAsia="Times New Roman" w:hAnsi="Times New Roman" w:cs="Times New Roman"/>
          <w:sz w:val="24"/>
          <w:szCs w:val="24"/>
        </w:rPr>
        <w:t xml:space="preserve">Please see the Company’s response to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part </w:t>
      </w:r>
      <w:r w:rsidR="007F20F1">
        <w:rPr>
          <w:rFonts w:ascii="Times New Roman" w:eastAsia="Times New Roman" w:hAnsi="Times New Roman" w:cs="Times New Roman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 w:rsidR="007F20F1">
        <w:rPr>
          <w:rFonts w:ascii="Times New Roman" w:eastAsia="Times New Roman" w:hAnsi="Times New Roman" w:cs="Times New Roman"/>
          <w:sz w:val="24"/>
          <w:szCs w:val="24"/>
        </w:rPr>
        <w:t>”</w:t>
      </w:r>
      <w:r w:rsidR="00995FC0">
        <w:rPr>
          <w:rFonts w:ascii="Times New Roman" w:eastAsia="Times New Roman" w:hAnsi="Times New Roman" w:cs="Times New Roman"/>
          <w:sz w:val="24"/>
          <w:szCs w:val="24"/>
        </w:rPr>
        <w:t xml:space="preserve"> above.</w:t>
      </w:r>
    </w:p>
    <w:p w14:paraId="5EF433B7" w14:textId="5970ED16" w:rsidR="00113094" w:rsidRDefault="00113094" w:rsidP="00DE29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445DA0" w14:textId="2C35549B" w:rsidR="00113094" w:rsidRPr="00113094" w:rsidRDefault="004E083E" w:rsidP="00082F6D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e. The</w:t>
      </w:r>
      <w:r w:rsidR="001902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04BA">
        <w:rPr>
          <w:rFonts w:ascii="Times New Roman" w:eastAsia="Times New Roman" w:hAnsi="Times New Roman" w:cs="Times New Roman"/>
          <w:sz w:val="24"/>
          <w:szCs w:val="24"/>
        </w:rPr>
        <w:t>REDACTED</w:t>
      </w:r>
      <w:r w:rsidR="001902DE">
        <w:rPr>
          <w:rFonts w:ascii="Times New Roman" w:eastAsia="Times New Roman" w:hAnsi="Times New Roman" w:cs="Times New Roman"/>
          <w:sz w:val="24"/>
          <w:szCs w:val="24"/>
        </w:rPr>
        <w:t xml:space="preserve"> is not a retirement from common facilities</w:t>
      </w:r>
      <w:r w:rsidR="00D13CF5">
        <w:rPr>
          <w:rFonts w:ascii="Times New Roman" w:eastAsia="Times New Roman" w:hAnsi="Times New Roman" w:cs="Times New Roman"/>
          <w:sz w:val="24"/>
          <w:szCs w:val="24"/>
        </w:rPr>
        <w:t>, but</w:t>
      </w:r>
      <w:r w:rsidR="001902DE">
        <w:rPr>
          <w:rFonts w:ascii="Times New Roman" w:eastAsia="Times New Roman" w:hAnsi="Times New Roman" w:cs="Times New Roman"/>
          <w:sz w:val="24"/>
          <w:szCs w:val="24"/>
        </w:rPr>
        <w:t xml:space="preserve"> was re-classified to Wansley units one and two to reflect capital expenditures attributable to unit specific project costs</w:t>
      </w:r>
      <w:r w:rsidR="000A4138">
        <w:rPr>
          <w:rFonts w:ascii="Times New Roman" w:eastAsia="Times New Roman" w:hAnsi="Times New Roman" w:cs="Times New Roman"/>
          <w:sz w:val="24"/>
          <w:szCs w:val="24"/>
        </w:rPr>
        <w:t xml:space="preserve">. Charges were allocated </w:t>
      </w:r>
      <w:r w:rsidR="00D13CF5">
        <w:rPr>
          <w:rFonts w:ascii="Times New Roman" w:eastAsia="Times New Roman" w:hAnsi="Times New Roman" w:cs="Times New Roman"/>
          <w:sz w:val="24"/>
          <w:szCs w:val="24"/>
        </w:rPr>
        <w:t xml:space="preserve">fifty percent, twenty-five percent, and twenty-five percent </w:t>
      </w:r>
      <w:r w:rsidR="000A4138">
        <w:rPr>
          <w:rFonts w:ascii="Times New Roman" w:eastAsia="Times New Roman" w:hAnsi="Times New Roman" w:cs="Times New Roman"/>
          <w:sz w:val="24"/>
          <w:szCs w:val="24"/>
        </w:rPr>
        <w:t>to common facilities, unit one, and unit two</w:t>
      </w:r>
      <w:r w:rsidR="00D13CF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0A4138">
        <w:rPr>
          <w:rFonts w:ascii="Times New Roman" w:eastAsia="Times New Roman" w:hAnsi="Times New Roman" w:cs="Times New Roman"/>
          <w:sz w:val="24"/>
          <w:szCs w:val="24"/>
        </w:rPr>
        <w:t xml:space="preserve">respectively.  </w:t>
      </w:r>
      <w:r w:rsidR="00B65B89">
        <w:rPr>
          <w:rFonts w:ascii="Times New Roman" w:eastAsia="Times New Roman" w:hAnsi="Times New Roman" w:cs="Times New Roman"/>
          <w:sz w:val="24"/>
          <w:szCs w:val="24"/>
        </w:rPr>
        <w:t>Please s</w:t>
      </w:r>
      <w:r>
        <w:rPr>
          <w:rFonts w:ascii="Times New Roman" w:eastAsia="Times New Roman" w:hAnsi="Times New Roman" w:cs="Times New Roman"/>
          <w:sz w:val="24"/>
          <w:szCs w:val="24"/>
        </w:rPr>
        <w:t>ee Attachment STF-ASR-63-1</w:t>
      </w:r>
      <w:r w:rsidR="00B65B89">
        <w:rPr>
          <w:rFonts w:ascii="Times New Roman" w:eastAsia="Times New Roman" w:hAnsi="Times New Roman" w:cs="Times New Roman"/>
          <w:sz w:val="24"/>
          <w:szCs w:val="24"/>
        </w:rPr>
        <w:t>c,</w:t>
      </w:r>
      <w:r w:rsidR="002B6AA3">
        <w:rPr>
          <w:rFonts w:ascii="Times New Roman" w:eastAsia="Times New Roman" w:hAnsi="Times New Roman" w:cs="Times New Roman"/>
          <w:sz w:val="24"/>
          <w:szCs w:val="24"/>
        </w:rPr>
        <w:t xml:space="preserve"> which has been redacted in its entirety for public disclosure purposes,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for requested journal entry detail.</w:t>
      </w:r>
    </w:p>
    <w:sectPr w:rsidR="00113094" w:rsidRPr="00113094" w:rsidSect="003D365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CDF83" w14:textId="77777777" w:rsidR="001258E9" w:rsidRDefault="001258E9" w:rsidP="008E536E">
      <w:pPr>
        <w:spacing w:after="0" w:line="240" w:lineRule="auto"/>
      </w:pPr>
      <w:r>
        <w:separator/>
      </w:r>
    </w:p>
  </w:endnote>
  <w:endnote w:type="continuationSeparator" w:id="0">
    <w:p w14:paraId="50B4DC92" w14:textId="77777777" w:rsidR="001258E9" w:rsidRDefault="001258E9" w:rsidP="008E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CAECD22" w14:textId="602337FF" w:rsidR="0018193D" w:rsidRPr="00E419CB" w:rsidRDefault="00E419CB" w:rsidP="00E419CB">
            <w:pPr>
              <w:spacing w:after="0" w:line="240" w:lineRule="auto"/>
              <w:ind w:left="2160" w:hanging="2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Contact: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Richard Dodd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759336" w14:textId="77777777" w:rsidR="001258E9" w:rsidRDefault="001258E9" w:rsidP="008E536E">
      <w:pPr>
        <w:spacing w:after="0" w:line="240" w:lineRule="auto"/>
      </w:pPr>
      <w:r>
        <w:separator/>
      </w:r>
    </w:p>
  </w:footnote>
  <w:footnote w:type="continuationSeparator" w:id="0">
    <w:p w14:paraId="5C6E5124" w14:textId="77777777" w:rsidR="001258E9" w:rsidRDefault="001258E9" w:rsidP="008E53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DD5B2C" w14:textId="14FB84F8" w:rsidR="00CE2799" w:rsidRPr="00063E07" w:rsidRDefault="00F32208" w:rsidP="00CE2799">
    <w:pPr>
      <w:pStyle w:val="Header"/>
      <w:jc w:val="center"/>
      <w:rPr>
        <w:rFonts w:ascii="Times New Roman" w:hAnsi="Times New Roman" w:cs="Times New Roman"/>
        <w:b/>
        <w:bCs/>
        <w:color w:val="FF0000"/>
        <w:sz w:val="24"/>
        <w:szCs w:val="24"/>
      </w:rPr>
    </w:pPr>
    <w:r>
      <w:rPr>
        <w:rFonts w:ascii="Times New Roman" w:hAnsi="Times New Roman" w:cs="Times New Roman"/>
        <w:b/>
        <w:bCs/>
        <w:color w:val="FF0000"/>
        <w:sz w:val="24"/>
        <w:szCs w:val="24"/>
      </w:rPr>
      <w:t>PUBLIC DISCLOSURE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8" w15:restartNumberingAfterBreak="0">
    <w:nsid w:val="1ABE1E81"/>
    <w:multiLevelType w:val="hybridMultilevel"/>
    <w:tmpl w:val="FC98131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27966934"/>
    <w:multiLevelType w:val="multilevel"/>
    <w:tmpl w:val="148ED394"/>
    <w:lvl w:ilvl="0">
      <w:start w:val="1"/>
      <w:numFmt w:val="decimal"/>
      <w:lvlText w:val="STF-ASR-58-%1"/>
      <w:lvlJc w:val="left"/>
      <w:pPr>
        <w:ind w:left="1872" w:hanging="1872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872"/>
        </w:tabs>
        <w:ind w:left="2160" w:hanging="288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88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7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4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abstractNum w:abstractNumId="27" w15:restartNumberingAfterBreak="0">
    <w:nsid w:val="75EE787F"/>
    <w:multiLevelType w:val="hybridMultilevel"/>
    <w:tmpl w:val="9F1220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D17D9D"/>
    <w:multiLevelType w:val="hybridMultilevel"/>
    <w:tmpl w:val="8E6C339C"/>
    <w:lvl w:ilvl="0" w:tplc="04090019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num w:numId="1">
    <w:abstractNumId w:val="17"/>
  </w:num>
  <w:num w:numId="2">
    <w:abstractNumId w:val="20"/>
  </w:num>
  <w:num w:numId="3">
    <w:abstractNumId w:val="15"/>
  </w:num>
  <w:num w:numId="4">
    <w:abstractNumId w:val="10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3"/>
  </w:num>
  <w:num w:numId="9">
    <w:abstractNumId w:val="26"/>
  </w:num>
  <w:num w:numId="10">
    <w:abstractNumId w:val="1"/>
  </w:num>
  <w:num w:numId="11">
    <w:abstractNumId w:val="24"/>
  </w:num>
  <w:num w:numId="12">
    <w:abstractNumId w:val="6"/>
  </w:num>
  <w:num w:numId="13">
    <w:abstractNumId w:val="7"/>
  </w:num>
  <w:num w:numId="14">
    <w:abstractNumId w:val="3"/>
  </w:num>
  <w:num w:numId="15">
    <w:abstractNumId w:val="25"/>
  </w:num>
  <w:num w:numId="16">
    <w:abstractNumId w:val="18"/>
  </w:num>
  <w:num w:numId="17">
    <w:abstractNumId w:val="10"/>
  </w:num>
  <w:num w:numId="18">
    <w:abstractNumId w:val="10"/>
  </w:num>
  <w:num w:numId="19">
    <w:abstractNumId w:val="10"/>
  </w:num>
  <w:num w:numId="20">
    <w:abstractNumId w:val="5"/>
  </w:num>
  <w:num w:numId="21">
    <w:abstractNumId w:val="14"/>
  </w:num>
  <w:num w:numId="22">
    <w:abstractNumId w:val="2"/>
  </w:num>
  <w:num w:numId="23">
    <w:abstractNumId w:val="2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4"/>
  </w:num>
  <w:num w:numId="29">
    <w:abstractNumId w:val="21"/>
  </w:num>
  <w:num w:numId="30">
    <w:abstractNumId w:val="19"/>
  </w:num>
  <w:num w:numId="31">
    <w:abstractNumId w:val="11"/>
  </w:num>
  <w:num w:numId="32">
    <w:abstractNumId w:val="13"/>
  </w:num>
  <w:num w:numId="33">
    <w:abstractNumId w:val="0"/>
  </w:num>
  <w:num w:numId="34">
    <w:abstractNumId w:val="22"/>
  </w:num>
  <w:num w:numId="35">
    <w:abstractNumId w:val="9"/>
  </w:num>
  <w:num w:numId="36">
    <w:abstractNumId w:val="12"/>
  </w:num>
  <w:num w:numId="37">
    <w:abstractNumId w:val="8"/>
  </w:num>
  <w:num w:numId="38">
    <w:abstractNumId w:val="28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3B40"/>
    <w:rsid w:val="00003BDD"/>
    <w:rsid w:val="000271D5"/>
    <w:rsid w:val="000419E3"/>
    <w:rsid w:val="0004652F"/>
    <w:rsid w:val="00063E07"/>
    <w:rsid w:val="000671DE"/>
    <w:rsid w:val="00077E11"/>
    <w:rsid w:val="00082F6D"/>
    <w:rsid w:val="000A4138"/>
    <w:rsid w:val="000B5B21"/>
    <w:rsid w:val="000C7368"/>
    <w:rsid w:val="000E4330"/>
    <w:rsid w:val="000E78A1"/>
    <w:rsid w:val="00106B37"/>
    <w:rsid w:val="00113094"/>
    <w:rsid w:val="0011441F"/>
    <w:rsid w:val="00121AD8"/>
    <w:rsid w:val="001258E9"/>
    <w:rsid w:val="00134851"/>
    <w:rsid w:val="00146939"/>
    <w:rsid w:val="00164AA1"/>
    <w:rsid w:val="0018193D"/>
    <w:rsid w:val="00184580"/>
    <w:rsid w:val="00185642"/>
    <w:rsid w:val="001902DE"/>
    <w:rsid w:val="00191E6B"/>
    <w:rsid w:val="001B2187"/>
    <w:rsid w:val="001D7CB4"/>
    <w:rsid w:val="001E1F4A"/>
    <w:rsid w:val="001E2CD3"/>
    <w:rsid w:val="001E4976"/>
    <w:rsid w:val="00216713"/>
    <w:rsid w:val="002213A7"/>
    <w:rsid w:val="0022174C"/>
    <w:rsid w:val="0022357A"/>
    <w:rsid w:val="00223958"/>
    <w:rsid w:val="0022464B"/>
    <w:rsid w:val="00227F11"/>
    <w:rsid w:val="002477D9"/>
    <w:rsid w:val="00253125"/>
    <w:rsid w:val="00271FA3"/>
    <w:rsid w:val="00273932"/>
    <w:rsid w:val="00277891"/>
    <w:rsid w:val="002822A3"/>
    <w:rsid w:val="002B6AA3"/>
    <w:rsid w:val="002C0834"/>
    <w:rsid w:val="002E7AB7"/>
    <w:rsid w:val="002F0DEC"/>
    <w:rsid w:val="002F3874"/>
    <w:rsid w:val="002F49AB"/>
    <w:rsid w:val="00300F74"/>
    <w:rsid w:val="003341FF"/>
    <w:rsid w:val="00337945"/>
    <w:rsid w:val="00355971"/>
    <w:rsid w:val="0036130B"/>
    <w:rsid w:val="003643BE"/>
    <w:rsid w:val="0038180D"/>
    <w:rsid w:val="00391B20"/>
    <w:rsid w:val="003B7D4A"/>
    <w:rsid w:val="003C1400"/>
    <w:rsid w:val="003C3C68"/>
    <w:rsid w:val="003C64B0"/>
    <w:rsid w:val="003D3657"/>
    <w:rsid w:val="004016F7"/>
    <w:rsid w:val="004225A2"/>
    <w:rsid w:val="004351C8"/>
    <w:rsid w:val="0046102E"/>
    <w:rsid w:val="0047609B"/>
    <w:rsid w:val="004828A5"/>
    <w:rsid w:val="004834AD"/>
    <w:rsid w:val="004914BA"/>
    <w:rsid w:val="00495A05"/>
    <w:rsid w:val="00496A28"/>
    <w:rsid w:val="00496AD2"/>
    <w:rsid w:val="00497E9D"/>
    <w:rsid w:val="004B0F16"/>
    <w:rsid w:val="004C62E3"/>
    <w:rsid w:val="004D18B2"/>
    <w:rsid w:val="004D496B"/>
    <w:rsid w:val="004E083E"/>
    <w:rsid w:val="00500819"/>
    <w:rsid w:val="00507726"/>
    <w:rsid w:val="0053335D"/>
    <w:rsid w:val="0054657C"/>
    <w:rsid w:val="00554406"/>
    <w:rsid w:val="0057289C"/>
    <w:rsid w:val="00573ABB"/>
    <w:rsid w:val="005A0446"/>
    <w:rsid w:val="005A38FD"/>
    <w:rsid w:val="005A5783"/>
    <w:rsid w:val="005C4DC7"/>
    <w:rsid w:val="005D0CAE"/>
    <w:rsid w:val="005D3434"/>
    <w:rsid w:val="005F0AE0"/>
    <w:rsid w:val="005F429B"/>
    <w:rsid w:val="005F6E7A"/>
    <w:rsid w:val="006053A6"/>
    <w:rsid w:val="00607C3C"/>
    <w:rsid w:val="0063494D"/>
    <w:rsid w:val="006355C4"/>
    <w:rsid w:val="006522F3"/>
    <w:rsid w:val="00652FC5"/>
    <w:rsid w:val="006648EC"/>
    <w:rsid w:val="0068180E"/>
    <w:rsid w:val="0069557B"/>
    <w:rsid w:val="006A0881"/>
    <w:rsid w:val="006C00CD"/>
    <w:rsid w:val="006E185D"/>
    <w:rsid w:val="006E7E7B"/>
    <w:rsid w:val="006F10E6"/>
    <w:rsid w:val="0070049F"/>
    <w:rsid w:val="00734DCD"/>
    <w:rsid w:val="0073631C"/>
    <w:rsid w:val="00746B01"/>
    <w:rsid w:val="0077364C"/>
    <w:rsid w:val="00775815"/>
    <w:rsid w:val="00785083"/>
    <w:rsid w:val="0079058A"/>
    <w:rsid w:val="0079446E"/>
    <w:rsid w:val="007A6A23"/>
    <w:rsid w:val="007B44B7"/>
    <w:rsid w:val="007B63A2"/>
    <w:rsid w:val="007D290A"/>
    <w:rsid w:val="007E0BCD"/>
    <w:rsid w:val="007F20F1"/>
    <w:rsid w:val="007F299F"/>
    <w:rsid w:val="007F7D6E"/>
    <w:rsid w:val="00807247"/>
    <w:rsid w:val="0081183F"/>
    <w:rsid w:val="00814B88"/>
    <w:rsid w:val="00815D4B"/>
    <w:rsid w:val="0083311E"/>
    <w:rsid w:val="00840F32"/>
    <w:rsid w:val="00842989"/>
    <w:rsid w:val="00876E38"/>
    <w:rsid w:val="008B50EE"/>
    <w:rsid w:val="008B7035"/>
    <w:rsid w:val="008C3B60"/>
    <w:rsid w:val="008D1876"/>
    <w:rsid w:val="008E536E"/>
    <w:rsid w:val="008E7EB6"/>
    <w:rsid w:val="008F3E07"/>
    <w:rsid w:val="0090054D"/>
    <w:rsid w:val="00912F2A"/>
    <w:rsid w:val="009176BD"/>
    <w:rsid w:val="0093176F"/>
    <w:rsid w:val="009438EF"/>
    <w:rsid w:val="009513FE"/>
    <w:rsid w:val="0095225F"/>
    <w:rsid w:val="00957E66"/>
    <w:rsid w:val="00962697"/>
    <w:rsid w:val="009713DD"/>
    <w:rsid w:val="0097235F"/>
    <w:rsid w:val="009748A5"/>
    <w:rsid w:val="00984674"/>
    <w:rsid w:val="0098730A"/>
    <w:rsid w:val="00995FC0"/>
    <w:rsid w:val="009A3EEF"/>
    <w:rsid w:val="009B0FCA"/>
    <w:rsid w:val="009B22EF"/>
    <w:rsid w:val="009B4D48"/>
    <w:rsid w:val="009C01AD"/>
    <w:rsid w:val="009D055F"/>
    <w:rsid w:val="009D5FA8"/>
    <w:rsid w:val="009E059C"/>
    <w:rsid w:val="009E11D7"/>
    <w:rsid w:val="009E55DB"/>
    <w:rsid w:val="009F0FB7"/>
    <w:rsid w:val="009F3ED3"/>
    <w:rsid w:val="009F5FF7"/>
    <w:rsid w:val="00A11724"/>
    <w:rsid w:val="00A12D58"/>
    <w:rsid w:val="00A23258"/>
    <w:rsid w:val="00A24D6A"/>
    <w:rsid w:val="00A27E73"/>
    <w:rsid w:val="00A33F0E"/>
    <w:rsid w:val="00A35BC8"/>
    <w:rsid w:val="00A45571"/>
    <w:rsid w:val="00A55814"/>
    <w:rsid w:val="00A6260F"/>
    <w:rsid w:val="00A63148"/>
    <w:rsid w:val="00A63264"/>
    <w:rsid w:val="00A66C38"/>
    <w:rsid w:val="00AA7A2D"/>
    <w:rsid w:val="00AC0663"/>
    <w:rsid w:val="00AD2D06"/>
    <w:rsid w:val="00AD4A17"/>
    <w:rsid w:val="00AD4D72"/>
    <w:rsid w:val="00AE384E"/>
    <w:rsid w:val="00AF4840"/>
    <w:rsid w:val="00AF4A6C"/>
    <w:rsid w:val="00B10322"/>
    <w:rsid w:val="00B1131B"/>
    <w:rsid w:val="00B23D89"/>
    <w:rsid w:val="00B25D8F"/>
    <w:rsid w:val="00B30FEA"/>
    <w:rsid w:val="00B539A6"/>
    <w:rsid w:val="00B65B89"/>
    <w:rsid w:val="00B90422"/>
    <w:rsid w:val="00BB7AB2"/>
    <w:rsid w:val="00BC26CD"/>
    <w:rsid w:val="00BD4620"/>
    <w:rsid w:val="00BE04BA"/>
    <w:rsid w:val="00BE2D85"/>
    <w:rsid w:val="00BE30A2"/>
    <w:rsid w:val="00BE39FE"/>
    <w:rsid w:val="00BE42F0"/>
    <w:rsid w:val="00BE5678"/>
    <w:rsid w:val="00BF4FD4"/>
    <w:rsid w:val="00C07063"/>
    <w:rsid w:val="00C41612"/>
    <w:rsid w:val="00C54F63"/>
    <w:rsid w:val="00C624DD"/>
    <w:rsid w:val="00C75EC7"/>
    <w:rsid w:val="00C96F8D"/>
    <w:rsid w:val="00CA5787"/>
    <w:rsid w:val="00CC25D8"/>
    <w:rsid w:val="00CE2799"/>
    <w:rsid w:val="00CE4D4E"/>
    <w:rsid w:val="00CF1961"/>
    <w:rsid w:val="00D11D44"/>
    <w:rsid w:val="00D13CF5"/>
    <w:rsid w:val="00D17E72"/>
    <w:rsid w:val="00D31C71"/>
    <w:rsid w:val="00D5577D"/>
    <w:rsid w:val="00D55DB5"/>
    <w:rsid w:val="00D657BD"/>
    <w:rsid w:val="00DA1AC1"/>
    <w:rsid w:val="00DB4ED6"/>
    <w:rsid w:val="00DC0EFB"/>
    <w:rsid w:val="00DC53DF"/>
    <w:rsid w:val="00DD0A9F"/>
    <w:rsid w:val="00DD63D1"/>
    <w:rsid w:val="00DD7770"/>
    <w:rsid w:val="00DE0B63"/>
    <w:rsid w:val="00DE2955"/>
    <w:rsid w:val="00DE6921"/>
    <w:rsid w:val="00E14D34"/>
    <w:rsid w:val="00E23ECE"/>
    <w:rsid w:val="00E34E6E"/>
    <w:rsid w:val="00E37389"/>
    <w:rsid w:val="00E419CB"/>
    <w:rsid w:val="00E739C4"/>
    <w:rsid w:val="00E76C2C"/>
    <w:rsid w:val="00E858D6"/>
    <w:rsid w:val="00EA3163"/>
    <w:rsid w:val="00EA6E25"/>
    <w:rsid w:val="00EB00F0"/>
    <w:rsid w:val="00EB6339"/>
    <w:rsid w:val="00EC1586"/>
    <w:rsid w:val="00ED684E"/>
    <w:rsid w:val="00EE6FD3"/>
    <w:rsid w:val="00EF019F"/>
    <w:rsid w:val="00EF1964"/>
    <w:rsid w:val="00EF367B"/>
    <w:rsid w:val="00EF575C"/>
    <w:rsid w:val="00F11315"/>
    <w:rsid w:val="00F13772"/>
    <w:rsid w:val="00F1420F"/>
    <w:rsid w:val="00F26E05"/>
    <w:rsid w:val="00F32208"/>
    <w:rsid w:val="00F32E97"/>
    <w:rsid w:val="00F407A2"/>
    <w:rsid w:val="00F416A1"/>
    <w:rsid w:val="00F46404"/>
    <w:rsid w:val="00F61BC9"/>
    <w:rsid w:val="00F63403"/>
    <w:rsid w:val="00F63CA1"/>
    <w:rsid w:val="00F65F40"/>
    <w:rsid w:val="00F66E28"/>
    <w:rsid w:val="00F8158D"/>
    <w:rsid w:val="00F83B7B"/>
    <w:rsid w:val="00F95E1C"/>
    <w:rsid w:val="00FA1316"/>
    <w:rsid w:val="00FB19A4"/>
    <w:rsid w:val="00FB5F22"/>
    <w:rsid w:val="00FD5F03"/>
    <w:rsid w:val="00FE02C3"/>
    <w:rsid w:val="00FE537C"/>
    <w:rsid w:val="00FE68C8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3EBC2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">
    <w:name w:val="ASR-DR"/>
    <w:basedOn w:val="ListParagraph"/>
    <w:link w:val="ASR-DRChar"/>
    <w:qFormat/>
    <w:rsid w:val="00CE2799"/>
    <w:pPr>
      <w:spacing w:after="200" w:line="276" w:lineRule="auto"/>
      <w:ind w:left="1872" w:hanging="1872"/>
      <w:jc w:val="both"/>
    </w:pPr>
    <w:rPr>
      <w:rFonts w:cs="Times New Roman"/>
      <w:sz w:val="24"/>
      <w:szCs w:val="24"/>
    </w:rPr>
  </w:style>
  <w:style w:type="character" w:customStyle="1" w:styleId="ASR-DRChar">
    <w:name w:val="ASR-DR Char"/>
    <w:basedOn w:val="DefaultParagraphFont"/>
    <w:link w:val="ASR-DR"/>
    <w:rsid w:val="00CE2799"/>
    <w:rPr>
      <w:rFonts w:ascii="Calibri" w:eastAsia="Times New Roman" w:hAnsi="Calibri" w:cs="Times New Roman"/>
      <w:sz w:val="24"/>
      <w:szCs w:val="24"/>
    </w:rPr>
  </w:style>
  <w:style w:type="paragraph" w:customStyle="1" w:styleId="xasr-dr-a">
    <w:name w:val="x_asr-dr-a"/>
    <w:basedOn w:val="Normal"/>
    <w:rsid w:val="00CE2799"/>
    <w:pPr>
      <w:ind w:left="2160" w:hanging="288"/>
      <w:jc w:val="both"/>
    </w:pPr>
    <w:rPr>
      <w:rFonts w:ascii="Calibri" w:eastAsiaTheme="minorHAnsi" w:hAnsi="Calibri" w:cs="Calibri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A7A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A7A2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7A2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7A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7A2D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24D6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808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2020-08-16T01:01:00Z</dcterms:created>
  <dcterms:modified xsi:type="dcterms:W3CDTF">2020-08-17T13:47:00Z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